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10F6C2" w14:textId="2D80D6DB" w:rsidR="00C062EA" w:rsidRDefault="00C062EA" w:rsidP="00A838F5">
      <w:pPr>
        <w:spacing w:after="160" w:line="259" w:lineRule="auto"/>
        <w:jc w:val="center"/>
        <w:rPr>
          <w:rFonts w:ascii="Arial" w:hAnsi="Arial" w:cs="Arial"/>
          <w:sz w:val="48"/>
        </w:rPr>
      </w:pPr>
      <w:r>
        <w:rPr>
          <w:rFonts w:ascii="Arial" w:hAnsi="Arial" w:cs="Arial"/>
          <w:sz w:val="48"/>
        </w:rPr>
        <w:t xml:space="preserve"> </w:t>
      </w:r>
    </w:p>
    <w:p w14:paraId="42BF6234" w14:textId="77777777" w:rsidR="00A838F5" w:rsidRDefault="00A838F5" w:rsidP="00A838F5">
      <w:pPr>
        <w:spacing w:after="160" w:line="259" w:lineRule="auto"/>
        <w:jc w:val="center"/>
        <w:rPr>
          <w:rFonts w:ascii="Arial" w:hAnsi="Arial" w:cs="Arial"/>
          <w:sz w:val="48"/>
        </w:rPr>
      </w:pPr>
    </w:p>
    <w:p w14:paraId="3693F3B6" w14:textId="77777777" w:rsidR="00C062EA" w:rsidRPr="00C062EA" w:rsidRDefault="00C062EA" w:rsidP="00C062EA">
      <w:pPr>
        <w:spacing w:after="160" w:line="259" w:lineRule="auto"/>
        <w:jc w:val="center"/>
        <w:rPr>
          <w:rFonts w:ascii="Arial" w:eastAsia="Times New Roman" w:hAnsi="Arial" w:cs="Arial"/>
          <w:color w:val="550000"/>
          <w:spacing w:val="5"/>
          <w:kern w:val="28"/>
          <w:sz w:val="44"/>
          <w:szCs w:val="44"/>
        </w:rPr>
      </w:pPr>
      <w:r w:rsidRPr="00C062EA">
        <w:rPr>
          <w:rFonts w:ascii="Arial" w:eastAsia="Times New Roman" w:hAnsi="Arial" w:cs="Arial"/>
          <w:color w:val="550000"/>
          <w:spacing w:val="5"/>
          <w:kern w:val="28"/>
          <w:sz w:val="44"/>
          <w:szCs w:val="44"/>
        </w:rPr>
        <w:t>Running Your Own ‘Digital Collection Day’</w:t>
      </w:r>
    </w:p>
    <w:p w14:paraId="64F94B61" w14:textId="77777777" w:rsidR="00C062EA" w:rsidRPr="00C062EA" w:rsidRDefault="00C062EA" w:rsidP="00C062EA">
      <w:pPr>
        <w:spacing w:after="160" w:line="259" w:lineRule="auto"/>
        <w:jc w:val="center"/>
        <w:rPr>
          <w:rFonts w:asciiTheme="minorHAnsi" w:eastAsiaTheme="minorHAnsi" w:hAnsiTheme="minorHAnsi" w:cstheme="minorBidi"/>
          <w:color w:val="FF0000"/>
          <w:sz w:val="52"/>
          <w:szCs w:val="52"/>
          <w:lang w:val="en-GB"/>
        </w:rPr>
      </w:pPr>
      <w:r w:rsidRPr="00C062EA">
        <w:rPr>
          <w:rFonts w:ascii="Arial" w:eastAsia="Times New Roman" w:hAnsi="Arial" w:cs="Arial"/>
          <w:color w:val="FF0000"/>
          <w:spacing w:val="5"/>
          <w:kern w:val="28"/>
          <w:sz w:val="52"/>
          <w:szCs w:val="52"/>
        </w:rPr>
        <w:t>An Introductory Guide</w:t>
      </w:r>
    </w:p>
    <w:p w14:paraId="4ACDC644" w14:textId="77777777" w:rsidR="00C062EA" w:rsidRPr="00C062EA" w:rsidRDefault="00C062EA" w:rsidP="00C062EA">
      <w:pPr>
        <w:spacing w:after="160" w:line="259" w:lineRule="auto"/>
        <w:rPr>
          <w:rFonts w:asciiTheme="minorHAnsi" w:eastAsiaTheme="minorHAnsi" w:hAnsiTheme="minorHAnsi" w:cstheme="minorBidi"/>
          <w:sz w:val="20"/>
          <w:szCs w:val="20"/>
          <w:lang w:val="en-GB"/>
        </w:rPr>
      </w:pPr>
    </w:p>
    <w:p w14:paraId="533C0C79" w14:textId="77777777" w:rsidR="00C062EA" w:rsidRPr="00C062EA" w:rsidRDefault="00C062EA" w:rsidP="00C062EA">
      <w:pPr>
        <w:spacing w:after="0" w:line="240" w:lineRule="auto"/>
        <w:ind w:left="720"/>
        <w:rPr>
          <w:rFonts w:asciiTheme="minorHAnsi" w:eastAsiaTheme="minorHAnsi" w:hAnsiTheme="minorHAnsi" w:cstheme="minorBidi"/>
          <w:sz w:val="18"/>
          <w:szCs w:val="18"/>
          <w:lang w:val="en-GB"/>
        </w:rPr>
      </w:pPr>
      <w:r w:rsidRPr="00C062EA">
        <w:rPr>
          <w:rFonts w:asciiTheme="minorHAnsi" w:eastAsiaTheme="minorHAnsi" w:hAnsiTheme="minorHAnsi" w:cstheme="minorBidi"/>
          <w:sz w:val="18"/>
          <w:szCs w:val="18"/>
          <w:lang w:val="en-GB"/>
        </w:rPr>
        <w:t xml:space="preserve">This short guide is designed to introduce you and your organization to the basic elements of organising and planning a ‘Digital Collection Day’. It includes: </w:t>
      </w:r>
    </w:p>
    <w:p w14:paraId="41B75BC4" w14:textId="77777777" w:rsidR="00C062EA" w:rsidRPr="00C062EA" w:rsidRDefault="00C062EA" w:rsidP="00C062EA">
      <w:pPr>
        <w:spacing w:after="0" w:line="240" w:lineRule="auto"/>
        <w:ind w:left="720"/>
        <w:rPr>
          <w:rFonts w:asciiTheme="minorHAnsi" w:eastAsiaTheme="minorHAnsi" w:hAnsiTheme="minorHAnsi" w:cstheme="minorBidi"/>
          <w:color w:val="FF0000"/>
          <w:sz w:val="18"/>
          <w:szCs w:val="18"/>
          <w:lang w:val="en-GB"/>
        </w:rPr>
      </w:pPr>
    </w:p>
    <w:p w14:paraId="324857EE" w14:textId="77777777" w:rsidR="00C062EA" w:rsidRPr="00C062EA" w:rsidRDefault="00C062EA" w:rsidP="00C062EA">
      <w:pPr>
        <w:numPr>
          <w:ilvl w:val="0"/>
          <w:numId w:val="11"/>
        </w:numPr>
        <w:spacing w:after="160" w:line="259" w:lineRule="auto"/>
        <w:contextualSpacing/>
        <w:rPr>
          <w:rFonts w:asciiTheme="minorHAnsi" w:eastAsiaTheme="minorHAnsi" w:hAnsiTheme="minorHAnsi" w:cstheme="minorBidi"/>
          <w:b/>
          <w:sz w:val="18"/>
          <w:szCs w:val="18"/>
          <w:lang w:val="en-GB"/>
        </w:rPr>
      </w:pPr>
      <w:r w:rsidRPr="00C062EA">
        <w:rPr>
          <w:rFonts w:asciiTheme="minorHAnsi" w:eastAsiaTheme="minorHAnsi" w:hAnsiTheme="minorHAnsi" w:cstheme="minorBidi"/>
          <w:b/>
          <w:sz w:val="18"/>
          <w:szCs w:val="18"/>
          <w:lang w:val="en-GB"/>
        </w:rPr>
        <w:t xml:space="preserve">A brief description of the History and Mission of Oxford University’s ‘Lest We Forget’ project  </w:t>
      </w:r>
    </w:p>
    <w:p w14:paraId="1C620441" w14:textId="77777777" w:rsidR="00C062EA" w:rsidRPr="00C062EA" w:rsidRDefault="00C062EA" w:rsidP="00C062EA">
      <w:pPr>
        <w:numPr>
          <w:ilvl w:val="0"/>
          <w:numId w:val="11"/>
        </w:numPr>
        <w:spacing w:after="160" w:line="259" w:lineRule="auto"/>
        <w:contextualSpacing/>
        <w:rPr>
          <w:rFonts w:asciiTheme="minorHAnsi" w:eastAsiaTheme="minorHAnsi" w:hAnsiTheme="minorHAnsi" w:cstheme="minorBidi"/>
          <w:b/>
          <w:sz w:val="18"/>
          <w:szCs w:val="18"/>
          <w:lang w:val="en-GB"/>
        </w:rPr>
      </w:pPr>
      <w:r w:rsidRPr="00C062EA">
        <w:rPr>
          <w:rFonts w:asciiTheme="minorHAnsi" w:eastAsiaTheme="minorHAnsi" w:hAnsiTheme="minorHAnsi" w:cstheme="minorBidi"/>
          <w:b/>
          <w:sz w:val="18"/>
          <w:szCs w:val="18"/>
          <w:lang w:val="en-GB"/>
        </w:rPr>
        <w:t>An outline of what ‘A Digital Collection Day’ is, what its aims are, and what it requires</w:t>
      </w:r>
    </w:p>
    <w:p w14:paraId="3606CCEA" w14:textId="77777777" w:rsidR="0074083E" w:rsidRDefault="00C062EA" w:rsidP="00C062EA">
      <w:pPr>
        <w:numPr>
          <w:ilvl w:val="0"/>
          <w:numId w:val="11"/>
        </w:numPr>
        <w:spacing w:after="160" w:line="259" w:lineRule="auto"/>
        <w:contextualSpacing/>
        <w:rPr>
          <w:rFonts w:asciiTheme="minorHAnsi" w:eastAsiaTheme="minorHAnsi" w:hAnsiTheme="minorHAnsi" w:cstheme="minorBidi"/>
          <w:b/>
          <w:sz w:val="18"/>
          <w:szCs w:val="18"/>
          <w:lang w:val="en-GB"/>
        </w:rPr>
      </w:pPr>
      <w:r w:rsidRPr="00C062EA">
        <w:rPr>
          <w:rFonts w:asciiTheme="minorHAnsi" w:eastAsiaTheme="minorHAnsi" w:hAnsiTheme="minorHAnsi" w:cstheme="minorBidi"/>
          <w:b/>
          <w:sz w:val="18"/>
          <w:szCs w:val="18"/>
          <w:lang w:val="en-GB"/>
        </w:rPr>
        <w:t>A basic Planning Guide, outlining the format of the event, its staff, equipment, and promotion, etc.</w:t>
      </w:r>
    </w:p>
    <w:p w14:paraId="7749ED54" w14:textId="3DF00AD2" w:rsidR="00C062EA" w:rsidRPr="00C062EA" w:rsidRDefault="00C062EA" w:rsidP="0074083E">
      <w:pPr>
        <w:spacing w:after="160" w:line="259" w:lineRule="auto"/>
        <w:ind w:left="1440"/>
        <w:contextualSpacing/>
        <w:rPr>
          <w:rFonts w:asciiTheme="minorHAnsi" w:eastAsiaTheme="minorHAnsi" w:hAnsiTheme="minorHAnsi" w:cstheme="minorBidi"/>
          <w:b/>
          <w:sz w:val="18"/>
          <w:szCs w:val="18"/>
          <w:lang w:val="en-GB"/>
        </w:rPr>
      </w:pPr>
      <w:r w:rsidRPr="00C062EA">
        <w:rPr>
          <w:rFonts w:asciiTheme="minorHAnsi" w:eastAsiaTheme="minorHAnsi" w:hAnsiTheme="minorHAnsi" w:cstheme="minorBidi"/>
          <w:b/>
          <w:sz w:val="18"/>
          <w:szCs w:val="18"/>
          <w:lang w:val="en-GB"/>
        </w:rPr>
        <w:t xml:space="preserve"> </w:t>
      </w:r>
    </w:p>
    <w:p w14:paraId="6A22A6CD" w14:textId="59D30E75" w:rsidR="00C062EA" w:rsidRPr="00C062EA" w:rsidRDefault="0074083E" w:rsidP="00C062EA">
      <w:pPr>
        <w:spacing w:after="160" w:line="259" w:lineRule="auto"/>
        <w:ind w:left="720"/>
        <w:rPr>
          <w:rFonts w:asciiTheme="majorHAnsi" w:eastAsiaTheme="minorHAnsi" w:hAnsiTheme="majorHAnsi" w:cstheme="minorBidi"/>
          <w:sz w:val="16"/>
          <w:szCs w:val="16"/>
          <w:lang w:val="en-GB"/>
        </w:rPr>
      </w:pPr>
      <w:r>
        <w:rPr>
          <w:rFonts w:asciiTheme="minorHAnsi" w:eastAsiaTheme="minorHAnsi" w:hAnsiTheme="minorHAnsi" w:cstheme="minorBidi"/>
          <w:sz w:val="18"/>
          <w:szCs w:val="18"/>
          <w:lang w:val="en-GB"/>
        </w:rPr>
        <w:t>If, after reading this</w:t>
      </w:r>
      <w:r w:rsidR="00C062EA" w:rsidRPr="00C062EA">
        <w:rPr>
          <w:rFonts w:asciiTheme="minorHAnsi" w:eastAsiaTheme="minorHAnsi" w:hAnsiTheme="minorHAnsi" w:cstheme="minorBidi"/>
          <w:sz w:val="18"/>
          <w:szCs w:val="18"/>
          <w:lang w:val="en-GB"/>
        </w:rPr>
        <w:t xml:space="preserve"> Introductory Guide, you and your organisation would like further information on how to run your own ‘Digital Collection Day’, and/or would like to begin the process, please contact </w:t>
      </w:r>
      <w:r w:rsidR="00C062EA" w:rsidRPr="00C062EA">
        <w:rPr>
          <w:rFonts w:asciiTheme="minorHAnsi" w:eastAsiaTheme="minorHAnsi" w:hAnsiTheme="minorHAnsi" w:cstheme="minorBidi"/>
          <w:color w:val="FF0000"/>
          <w:sz w:val="18"/>
          <w:szCs w:val="18"/>
          <w:lang w:val="en-GB"/>
        </w:rPr>
        <w:t>the</w:t>
      </w:r>
      <w:r w:rsidR="00C062EA" w:rsidRPr="00C062EA">
        <w:rPr>
          <w:rFonts w:asciiTheme="minorHAnsi" w:eastAsiaTheme="minorHAnsi" w:hAnsiTheme="minorHAnsi" w:cstheme="minorBidi"/>
          <w:sz w:val="18"/>
          <w:szCs w:val="18"/>
          <w:lang w:val="en-GB"/>
        </w:rPr>
        <w:t xml:space="preserve"> </w:t>
      </w:r>
      <w:r w:rsidR="00C062EA" w:rsidRPr="00C062EA">
        <w:rPr>
          <w:rFonts w:asciiTheme="minorHAnsi" w:eastAsiaTheme="minorHAnsi" w:hAnsiTheme="minorHAnsi" w:cstheme="minorBidi"/>
          <w:color w:val="FF0000"/>
          <w:sz w:val="18"/>
          <w:szCs w:val="18"/>
          <w:lang w:val="en-GB"/>
        </w:rPr>
        <w:t xml:space="preserve">Lest We Forget Team </w:t>
      </w:r>
      <w:r w:rsidR="00C062EA" w:rsidRPr="00C062EA">
        <w:rPr>
          <w:rFonts w:asciiTheme="minorHAnsi" w:eastAsiaTheme="minorHAnsi" w:hAnsiTheme="minorHAnsi" w:cstheme="minorBidi"/>
          <w:sz w:val="16"/>
          <w:szCs w:val="16"/>
          <w:lang w:val="en-GB"/>
        </w:rPr>
        <w:t xml:space="preserve">via website: </w:t>
      </w:r>
      <w:hyperlink r:id="rId7" w:history="1">
        <w:r w:rsidR="00C062EA" w:rsidRPr="00C062EA">
          <w:rPr>
            <w:rFonts w:asciiTheme="majorHAnsi" w:eastAsiaTheme="minorHAnsi" w:hAnsiTheme="majorHAnsi" w:cs="Arial"/>
            <w:color w:val="0000FF"/>
            <w:sz w:val="16"/>
            <w:szCs w:val="16"/>
            <w:u w:val="single"/>
            <w:lang w:val="en-GB"/>
          </w:rPr>
          <w:t>https://lwf.web.ox.ac.uk</w:t>
        </w:r>
      </w:hyperlink>
      <w:r w:rsidR="00C062EA" w:rsidRPr="00C062EA">
        <w:rPr>
          <w:rFonts w:asciiTheme="majorHAnsi" w:eastAsiaTheme="minorHAnsi" w:hAnsiTheme="majorHAnsi" w:cs="Arial"/>
          <w:sz w:val="16"/>
          <w:szCs w:val="16"/>
          <w:lang w:val="en-GB"/>
        </w:rPr>
        <w:t xml:space="preserve"> via email:  </w:t>
      </w:r>
      <w:hyperlink r:id="rId8" w:history="1">
        <w:r w:rsidR="00C062EA" w:rsidRPr="00C062EA">
          <w:rPr>
            <w:rFonts w:asciiTheme="majorHAnsi" w:eastAsiaTheme="minorHAnsi" w:hAnsiTheme="majorHAnsi" w:cstheme="minorBidi"/>
            <w:color w:val="0000FF"/>
            <w:sz w:val="16"/>
            <w:szCs w:val="16"/>
            <w:u w:val="single"/>
            <w:lang w:val="en-GB"/>
          </w:rPr>
          <w:t>ww1collections@it.ox.ac.uk</w:t>
        </w:r>
      </w:hyperlink>
      <w:r w:rsidR="00C062EA" w:rsidRPr="00C062EA">
        <w:rPr>
          <w:rFonts w:asciiTheme="majorHAnsi" w:eastAsiaTheme="minorHAnsi" w:hAnsiTheme="majorHAnsi" w:cstheme="minorBidi"/>
          <w:sz w:val="16"/>
          <w:szCs w:val="16"/>
          <w:lang w:val="en-GB"/>
        </w:rPr>
        <w:t xml:space="preserve"> or</w:t>
      </w:r>
      <w:r w:rsidR="00C062EA" w:rsidRPr="00C062EA">
        <w:rPr>
          <w:rFonts w:asciiTheme="minorBidi" w:eastAsiaTheme="minorHAnsi" w:hAnsiTheme="minorBidi" w:cstheme="minorBidi"/>
          <w:sz w:val="16"/>
          <w:szCs w:val="16"/>
          <w:lang w:val="en-GB"/>
        </w:rPr>
        <w:t xml:space="preserve"> </w:t>
      </w:r>
      <w:r w:rsidR="00C062EA" w:rsidRPr="00C062EA">
        <w:rPr>
          <w:rFonts w:asciiTheme="majorHAnsi" w:eastAsiaTheme="minorHAnsi" w:hAnsiTheme="majorHAnsi" w:cstheme="minorBidi"/>
          <w:sz w:val="16"/>
          <w:szCs w:val="16"/>
          <w:lang w:val="en-GB"/>
        </w:rPr>
        <w:t xml:space="preserve">via Facebook: </w:t>
      </w:r>
      <w:hyperlink r:id="rId9" w:history="1">
        <w:r w:rsidR="00C062EA" w:rsidRPr="00C062EA">
          <w:rPr>
            <w:rFonts w:asciiTheme="majorHAnsi" w:eastAsiaTheme="minorHAnsi" w:hAnsiTheme="majorHAnsi" w:cstheme="minorBidi"/>
            <w:color w:val="0000FF"/>
            <w:sz w:val="16"/>
            <w:szCs w:val="16"/>
            <w:u w:val="single"/>
            <w:lang w:val="en-GB"/>
          </w:rPr>
          <w:t>www.facebook.com/OxfordLWF/</w:t>
        </w:r>
      </w:hyperlink>
    </w:p>
    <w:p w14:paraId="4E65E6E8" w14:textId="77777777" w:rsidR="00C062EA" w:rsidRPr="00C062EA" w:rsidRDefault="00C062EA" w:rsidP="00C062EA">
      <w:pPr>
        <w:spacing w:after="160" w:line="259" w:lineRule="auto"/>
        <w:ind w:left="720"/>
        <w:rPr>
          <w:rFonts w:asciiTheme="majorHAnsi" w:eastAsiaTheme="minorHAnsi" w:hAnsiTheme="majorHAnsi" w:cstheme="minorBidi"/>
          <w:sz w:val="18"/>
          <w:szCs w:val="18"/>
          <w:lang w:val="en-GB"/>
        </w:rPr>
      </w:pPr>
      <w:r w:rsidRPr="00C062EA">
        <w:rPr>
          <w:rFonts w:asciiTheme="majorHAnsi" w:eastAsiaTheme="minorHAnsi" w:hAnsiTheme="majorHAnsi" w:cstheme="minorBidi"/>
          <w:sz w:val="18"/>
          <w:szCs w:val="18"/>
          <w:lang w:val="en-GB"/>
        </w:rPr>
        <w:t xml:space="preserve">We will be delighted to provide you with: </w:t>
      </w:r>
    </w:p>
    <w:p w14:paraId="3658235B" w14:textId="484F3400" w:rsidR="00C062EA" w:rsidRPr="00C062EA" w:rsidRDefault="00C062EA" w:rsidP="00C062EA">
      <w:pPr>
        <w:numPr>
          <w:ilvl w:val="0"/>
          <w:numId w:val="12"/>
        </w:numPr>
        <w:spacing w:after="160" w:line="259" w:lineRule="auto"/>
        <w:contextualSpacing/>
        <w:rPr>
          <w:rFonts w:asciiTheme="majorHAnsi" w:eastAsiaTheme="minorHAnsi" w:hAnsiTheme="majorHAnsi" w:cstheme="minorBidi"/>
          <w:b/>
          <w:sz w:val="18"/>
          <w:szCs w:val="18"/>
          <w:lang w:val="en-GB"/>
        </w:rPr>
      </w:pPr>
      <w:r w:rsidRPr="00C062EA">
        <w:rPr>
          <w:rFonts w:asciiTheme="majorHAnsi" w:eastAsiaTheme="minorHAnsi" w:hAnsiTheme="majorHAnsi" w:cstheme="minorBidi"/>
          <w:b/>
          <w:sz w:val="18"/>
          <w:szCs w:val="18"/>
          <w:lang w:val="en-GB"/>
        </w:rPr>
        <w:t xml:space="preserve">A </w:t>
      </w:r>
      <w:r w:rsidR="00CB1EA5">
        <w:rPr>
          <w:rFonts w:asciiTheme="majorHAnsi" w:eastAsiaTheme="minorHAnsi" w:hAnsiTheme="majorHAnsi" w:cstheme="minorBidi"/>
          <w:b/>
          <w:sz w:val="18"/>
          <w:szCs w:val="18"/>
          <w:lang w:val="en-GB"/>
        </w:rPr>
        <w:t xml:space="preserve">detailed </w:t>
      </w:r>
      <w:r w:rsidRPr="00C062EA">
        <w:rPr>
          <w:rFonts w:asciiTheme="majorHAnsi" w:eastAsiaTheme="minorHAnsi" w:hAnsiTheme="majorHAnsi" w:cstheme="minorBidi"/>
          <w:b/>
          <w:color w:val="FF0000"/>
          <w:sz w:val="18"/>
          <w:szCs w:val="18"/>
          <w:lang w:val="en-GB"/>
        </w:rPr>
        <w:t>‘TRAINING PACK’</w:t>
      </w:r>
      <w:r w:rsidR="00CB1EA5">
        <w:rPr>
          <w:rFonts w:asciiTheme="majorHAnsi" w:eastAsiaTheme="minorHAnsi" w:hAnsiTheme="majorHAnsi" w:cstheme="minorBidi"/>
          <w:b/>
          <w:sz w:val="18"/>
          <w:szCs w:val="18"/>
          <w:lang w:val="en-GB"/>
        </w:rPr>
        <w:t xml:space="preserve">, including all the </w:t>
      </w:r>
      <w:r w:rsidRPr="00C062EA">
        <w:rPr>
          <w:rFonts w:asciiTheme="majorHAnsi" w:eastAsiaTheme="minorHAnsi" w:hAnsiTheme="majorHAnsi" w:cstheme="minorBidi"/>
          <w:b/>
          <w:sz w:val="18"/>
          <w:szCs w:val="18"/>
          <w:lang w:val="en-GB"/>
        </w:rPr>
        <w:t>information you need to run a ‘Digital Collection Day’</w:t>
      </w:r>
    </w:p>
    <w:p w14:paraId="6E512210" w14:textId="77777777" w:rsidR="00C062EA" w:rsidRPr="00C062EA" w:rsidRDefault="00C062EA" w:rsidP="00C062EA">
      <w:pPr>
        <w:numPr>
          <w:ilvl w:val="0"/>
          <w:numId w:val="12"/>
        </w:numPr>
        <w:spacing w:after="160" w:line="259" w:lineRule="auto"/>
        <w:contextualSpacing/>
        <w:rPr>
          <w:rFonts w:asciiTheme="majorHAnsi" w:eastAsiaTheme="minorHAnsi" w:hAnsiTheme="majorHAnsi" w:cstheme="minorBidi"/>
          <w:b/>
          <w:sz w:val="18"/>
          <w:szCs w:val="18"/>
          <w:lang w:val="en-GB"/>
        </w:rPr>
      </w:pPr>
      <w:r w:rsidRPr="00C062EA">
        <w:rPr>
          <w:rFonts w:asciiTheme="majorHAnsi" w:eastAsiaTheme="minorHAnsi" w:hAnsiTheme="majorHAnsi" w:cstheme="minorBidi"/>
          <w:b/>
          <w:sz w:val="18"/>
          <w:szCs w:val="18"/>
          <w:lang w:val="en-GB"/>
        </w:rPr>
        <w:t xml:space="preserve">Tailored advice, creative ideas, and ongoing support for running your own fantastic event  </w:t>
      </w:r>
    </w:p>
    <w:p w14:paraId="3994AF02" w14:textId="77777777" w:rsidR="00C062EA" w:rsidRPr="00C062EA" w:rsidRDefault="00C062EA" w:rsidP="00C062EA">
      <w:pPr>
        <w:spacing w:after="160" w:line="259" w:lineRule="auto"/>
        <w:ind w:left="1440"/>
        <w:contextualSpacing/>
        <w:rPr>
          <w:rFonts w:asciiTheme="majorHAnsi" w:eastAsiaTheme="minorHAnsi" w:hAnsiTheme="majorHAnsi" w:cstheme="minorBidi"/>
          <w:sz w:val="18"/>
          <w:szCs w:val="18"/>
          <w:lang w:val="en-GB"/>
        </w:rPr>
      </w:pPr>
    </w:p>
    <w:p w14:paraId="180AA87C" w14:textId="77777777" w:rsidR="00C062EA" w:rsidRPr="00C062EA" w:rsidRDefault="00C062EA" w:rsidP="00C062EA">
      <w:pPr>
        <w:spacing w:after="160" w:line="259" w:lineRule="auto"/>
        <w:ind w:left="1440"/>
        <w:contextualSpacing/>
        <w:rPr>
          <w:rFonts w:asciiTheme="majorHAnsi" w:eastAsiaTheme="minorHAnsi" w:hAnsiTheme="majorHAnsi" w:cstheme="minorBidi"/>
          <w:sz w:val="18"/>
          <w:szCs w:val="18"/>
          <w:lang w:val="en-GB"/>
        </w:rPr>
      </w:pPr>
    </w:p>
    <w:p w14:paraId="6BEE5ED5" w14:textId="77777777" w:rsidR="00C062EA" w:rsidRPr="00C062EA" w:rsidRDefault="00C062EA" w:rsidP="00C062EA">
      <w:pPr>
        <w:spacing w:after="160" w:line="259" w:lineRule="auto"/>
        <w:ind w:left="2160" w:firstLine="720"/>
        <w:contextualSpacing/>
        <w:rPr>
          <w:rFonts w:ascii="Ariel" w:eastAsiaTheme="minorHAnsi" w:hAnsi="Ariel" w:cstheme="minorBidi"/>
          <w:color w:val="FF0000"/>
          <w:sz w:val="18"/>
          <w:szCs w:val="18"/>
          <w:lang w:val="en-GB"/>
        </w:rPr>
      </w:pPr>
      <w:r w:rsidRPr="00C062EA">
        <w:rPr>
          <w:rFonts w:ascii="Ariel" w:eastAsiaTheme="minorHAnsi" w:hAnsi="Ariel" w:cstheme="minorBidi"/>
          <w:color w:val="FF0000"/>
          <w:sz w:val="18"/>
          <w:szCs w:val="18"/>
          <w:lang w:val="en-GB"/>
        </w:rPr>
        <w:t xml:space="preserve">     We Look Forward to Hearing From You </w:t>
      </w:r>
    </w:p>
    <w:p w14:paraId="32B8FDA7" w14:textId="77777777" w:rsidR="00C062EA" w:rsidRPr="00C062EA" w:rsidRDefault="00C062EA" w:rsidP="00C062EA">
      <w:pPr>
        <w:spacing w:after="160" w:line="259" w:lineRule="auto"/>
        <w:ind w:left="2160" w:firstLine="720"/>
        <w:contextualSpacing/>
        <w:rPr>
          <w:rFonts w:ascii="Ariel" w:eastAsiaTheme="minorHAnsi" w:hAnsi="Ariel" w:cstheme="minorBidi"/>
          <w:color w:val="FF0000"/>
          <w:sz w:val="18"/>
          <w:szCs w:val="18"/>
          <w:lang w:val="en-GB"/>
        </w:rPr>
      </w:pPr>
    </w:p>
    <w:p w14:paraId="7DE7B546" w14:textId="77777777" w:rsidR="00C062EA" w:rsidRPr="00C062EA" w:rsidRDefault="00C062EA" w:rsidP="00C062EA">
      <w:pPr>
        <w:spacing w:after="160" w:line="259" w:lineRule="auto"/>
        <w:ind w:left="2160" w:firstLine="720"/>
        <w:contextualSpacing/>
        <w:rPr>
          <w:rFonts w:ascii="Ariel" w:eastAsiaTheme="minorHAnsi" w:hAnsi="Ariel" w:cstheme="minorBidi"/>
          <w:color w:val="FF0000"/>
          <w:sz w:val="18"/>
          <w:szCs w:val="18"/>
          <w:lang w:val="en-GB"/>
        </w:rPr>
      </w:pPr>
    </w:p>
    <w:p w14:paraId="3D2234D1" w14:textId="77777777" w:rsidR="00C062EA" w:rsidRPr="00C062EA" w:rsidRDefault="00C062EA" w:rsidP="00C062EA">
      <w:pPr>
        <w:spacing w:after="160" w:line="259" w:lineRule="auto"/>
        <w:ind w:left="2160" w:firstLine="720"/>
        <w:contextualSpacing/>
        <w:rPr>
          <w:rFonts w:ascii="Ariel" w:eastAsiaTheme="minorHAnsi" w:hAnsi="Ariel" w:cstheme="minorBidi"/>
          <w:color w:val="FF0000"/>
          <w:sz w:val="18"/>
          <w:szCs w:val="18"/>
          <w:lang w:val="en-GB"/>
        </w:rPr>
      </w:pPr>
    </w:p>
    <w:p w14:paraId="64510F77" w14:textId="77777777" w:rsidR="00C062EA" w:rsidRPr="00C062EA" w:rsidRDefault="00C062EA" w:rsidP="00C062EA">
      <w:pPr>
        <w:spacing w:after="160" w:line="259" w:lineRule="auto"/>
        <w:ind w:left="2160" w:firstLine="720"/>
        <w:contextualSpacing/>
        <w:rPr>
          <w:rFonts w:ascii="Ariel" w:eastAsiaTheme="minorHAnsi" w:hAnsi="Ariel" w:cstheme="minorBidi"/>
          <w:color w:val="FF0000"/>
          <w:sz w:val="18"/>
          <w:szCs w:val="18"/>
          <w:lang w:val="en-GB"/>
        </w:rPr>
      </w:pPr>
    </w:p>
    <w:p w14:paraId="14CB2465" w14:textId="77777777" w:rsidR="00C062EA" w:rsidRPr="00C062EA" w:rsidRDefault="00C062EA" w:rsidP="00C062EA">
      <w:pPr>
        <w:spacing w:after="160" w:line="259" w:lineRule="auto"/>
        <w:ind w:left="720"/>
        <w:rPr>
          <w:rFonts w:asciiTheme="minorHAnsi" w:eastAsiaTheme="minorHAnsi" w:hAnsiTheme="minorHAnsi" w:cstheme="minorBidi"/>
          <w:sz w:val="18"/>
          <w:szCs w:val="18"/>
          <w:lang w:val="en-GB"/>
        </w:rPr>
      </w:pPr>
    </w:p>
    <w:p w14:paraId="503FFA33" w14:textId="77777777" w:rsidR="00C062EA" w:rsidRPr="00C062EA" w:rsidRDefault="00C062EA" w:rsidP="00C062EA">
      <w:pPr>
        <w:spacing w:after="160" w:line="259" w:lineRule="auto"/>
        <w:rPr>
          <w:rFonts w:asciiTheme="minorHAnsi" w:eastAsiaTheme="minorHAnsi" w:hAnsiTheme="minorHAnsi" w:cstheme="minorBidi"/>
          <w:sz w:val="18"/>
          <w:szCs w:val="18"/>
          <w:lang w:val="en-GB"/>
        </w:rPr>
      </w:pPr>
      <w:r w:rsidRPr="00C062EA">
        <w:rPr>
          <w:rFonts w:asciiTheme="minorHAnsi" w:eastAsiaTheme="minorHAnsi" w:hAnsiTheme="minorHAnsi" w:cstheme="minorBidi"/>
          <w:noProof/>
          <w:lang w:val="en-GB" w:eastAsia="en-GB"/>
        </w:rPr>
        <w:t xml:space="preserve">      </w:t>
      </w:r>
      <w:r w:rsidRPr="00C062EA">
        <w:rPr>
          <w:rFonts w:asciiTheme="minorHAnsi" w:eastAsiaTheme="minorHAnsi" w:hAnsiTheme="minorHAnsi" w:cstheme="minorBidi"/>
          <w:noProof/>
          <w:lang w:val="en-GB" w:eastAsia="en-GB"/>
        </w:rPr>
        <w:drawing>
          <wp:inline distT="0" distB="0" distL="0" distR="0" wp14:anchorId="323540CB" wp14:editId="40037780">
            <wp:extent cx="867789" cy="1222744"/>
            <wp:effectExtent l="0" t="0" r="8890" b="0"/>
            <wp:docPr id="17" name="Picture 17" descr="C:\Users\lina2032\AppData\Local\Microsoft\Windows\Temporary Internet Files\Content.Word\96 CWGC 10-1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na2032\AppData\Local\Microsoft\Windows\Temporary Internet Files\Content.Word\96 CWGC 10-11-2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5215" cy="1233208"/>
                    </a:xfrm>
                    <a:prstGeom prst="rect">
                      <a:avLst/>
                    </a:prstGeom>
                    <a:noFill/>
                    <a:ln>
                      <a:noFill/>
                    </a:ln>
                  </pic:spPr>
                </pic:pic>
              </a:graphicData>
            </a:graphic>
          </wp:inline>
        </w:drawing>
      </w:r>
      <w:r w:rsidRPr="00C062EA">
        <w:rPr>
          <w:rFonts w:asciiTheme="minorHAnsi" w:eastAsiaTheme="minorHAnsi" w:hAnsiTheme="minorHAnsi" w:cstheme="minorBidi"/>
          <w:sz w:val="18"/>
          <w:szCs w:val="18"/>
          <w:lang w:val="en-GB"/>
        </w:rPr>
        <w:t xml:space="preserve"> </w:t>
      </w:r>
      <w:r w:rsidRPr="00C062EA">
        <w:rPr>
          <w:rFonts w:asciiTheme="minorHAnsi" w:eastAsiaTheme="minorHAnsi" w:hAnsiTheme="minorHAnsi" w:cstheme="minorBidi"/>
          <w:noProof/>
          <w:lang w:val="en-GB" w:eastAsia="en-GB"/>
        </w:rPr>
        <w:drawing>
          <wp:inline distT="0" distB="0" distL="0" distR="0" wp14:anchorId="600C357A" wp14:editId="4F6C6A34">
            <wp:extent cx="867262" cy="1222004"/>
            <wp:effectExtent l="0" t="0" r="9525" b="0"/>
            <wp:docPr id="18" name="Picture 18" descr="C:\Users\lina2032\AppData\Local\Microsoft\Windows\Temporary Internet Files\Content.Word\101 CWGC 10-1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na2032\AppData\Local\Microsoft\Windows\Temporary Internet Files\Content.Word\101 CWGC 10-11-20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7641" cy="1236628"/>
                    </a:xfrm>
                    <a:prstGeom prst="rect">
                      <a:avLst/>
                    </a:prstGeom>
                    <a:noFill/>
                    <a:ln>
                      <a:noFill/>
                    </a:ln>
                  </pic:spPr>
                </pic:pic>
              </a:graphicData>
            </a:graphic>
          </wp:inline>
        </w:drawing>
      </w:r>
      <w:r w:rsidRPr="00C062EA">
        <w:rPr>
          <w:rFonts w:asciiTheme="minorHAnsi" w:eastAsiaTheme="minorHAnsi" w:hAnsiTheme="minorHAnsi" w:cstheme="minorBidi"/>
          <w:sz w:val="18"/>
          <w:szCs w:val="18"/>
          <w:lang w:val="en-GB"/>
        </w:rPr>
        <w:t xml:space="preserve"> </w:t>
      </w:r>
      <w:r w:rsidRPr="00C062EA">
        <w:rPr>
          <w:rFonts w:asciiTheme="minorHAnsi" w:eastAsiaTheme="minorHAnsi" w:hAnsiTheme="minorHAnsi" w:cstheme="minorBidi"/>
          <w:noProof/>
          <w:lang w:val="en-GB" w:eastAsia="en-GB"/>
        </w:rPr>
        <w:drawing>
          <wp:inline distT="0" distB="0" distL="0" distR="0" wp14:anchorId="0D33216A" wp14:editId="7D958EC9">
            <wp:extent cx="872118" cy="1228843"/>
            <wp:effectExtent l="0" t="0" r="4445" b="0"/>
            <wp:docPr id="19" name="Picture 19" descr="C:\Users\lina2032\AppData\Local\Microsoft\Windows\Temporary Internet Files\Content.Word\109 CWGC 10-1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ina2032\AppData\Local\Microsoft\Windows\Temporary Internet Files\Content.Word\109 CWGC 10-11-20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2139" cy="1242963"/>
                    </a:xfrm>
                    <a:prstGeom prst="rect">
                      <a:avLst/>
                    </a:prstGeom>
                    <a:noFill/>
                    <a:ln>
                      <a:noFill/>
                    </a:ln>
                  </pic:spPr>
                </pic:pic>
              </a:graphicData>
            </a:graphic>
          </wp:inline>
        </w:drawing>
      </w:r>
      <w:r w:rsidRPr="00C062EA">
        <w:rPr>
          <w:rFonts w:asciiTheme="minorHAnsi" w:eastAsiaTheme="minorHAnsi" w:hAnsiTheme="minorHAnsi" w:cstheme="minorBidi"/>
          <w:sz w:val="18"/>
          <w:szCs w:val="18"/>
          <w:lang w:val="en-GB"/>
        </w:rPr>
        <w:t xml:space="preserve"> </w:t>
      </w:r>
      <w:r w:rsidRPr="00C062EA">
        <w:rPr>
          <w:rFonts w:asciiTheme="minorHAnsi" w:eastAsiaTheme="minorHAnsi" w:hAnsiTheme="minorHAnsi" w:cstheme="minorBidi"/>
          <w:noProof/>
          <w:lang w:val="en-GB" w:eastAsia="en-GB"/>
        </w:rPr>
        <w:drawing>
          <wp:inline distT="0" distB="0" distL="0" distR="0" wp14:anchorId="6D93A675" wp14:editId="5465D701">
            <wp:extent cx="861238" cy="1213514"/>
            <wp:effectExtent l="0" t="0" r="0" b="5715"/>
            <wp:docPr id="22" name="Picture 22" descr="C:\Users\lina2032\AppData\Local\Microsoft\Windows\Temporary Internet Files\Content.Word\34 CWGC 10-1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ina2032\AppData\Local\Microsoft\Windows\Temporary Internet Files\Content.Word\34 CWGC 10-11-20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1624" cy="1228148"/>
                    </a:xfrm>
                    <a:prstGeom prst="rect">
                      <a:avLst/>
                    </a:prstGeom>
                    <a:noFill/>
                    <a:ln>
                      <a:noFill/>
                    </a:ln>
                  </pic:spPr>
                </pic:pic>
              </a:graphicData>
            </a:graphic>
          </wp:inline>
        </w:drawing>
      </w:r>
      <w:r w:rsidRPr="00C062EA">
        <w:rPr>
          <w:rFonts w:asciiTheme="minorHAnsi" w:eastAsiaTheme="minorHAnsi" w:hAnsiTheme="minorHAnsi" w:cstheme="minorBidi"/>
          <w:noProof/>
          <w:lang w:val="en-GB" w:eastAsia="en-GB"/>
        </w:rPr>
        <w:t xml:space="preserve">  </w:t>
      </w:r>
      <w:r w:rsidRPr="00C062EA">
        <w:rPr>
          <w:rFonts w:asciiTheme="minorHAnsi" w:eastAsiaTheme="minorHAnsi" w:hAnsiTheme="minorHAnsi" w:cstheme="minorBidi"/>
          <w:noProof/>
          <w:lang w:val="en-GB" w:eastAsia="en-GB"/>
        </w:rPr>
        <w:drawing>
          <wp:inline distT="0" distB="0" distL="0" distR="0" wp14:anchorId="61F62EFB" wp14:editId="3C75496C">
            <wp:extent cx="862803" cy="1215721"/>
            <wp:effectExtent l="0" t="0" r="0" b="3810"/>
            <wp:docPr id="24" name="Picture 24" descr="C:\Users\lina2032\AppData\Local\Microsoft\Windows\Temporary Internet Files\Content.Word\37 CWGC 10-1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ina2032\AppData\Local\Microsoft\Windows\Temporary Internet Files\Content.Word\37 CWGC 10-11-20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2229" cy="1229003"/>
                    </a:xfrm>
                    <a:prstGeom prst="rect">
                      <a:avLst/>
                    </a:prstGeom>
                    <a:noFill/>
                    <a:ln>
                      <a:noFill/>
                    </a:ln>
                  </pic:spPr>
                </pic:pic>
              </a:graphicData>
            </a:graphic>
          </wp:inline>
        </w:drawing>
      </w:r>
      <w:r w:rsidRPr="00C062EA">
        <w:rPr>
          <w:rFonts w:asciiTheme="minorHAnsi" w:eastAsiaTheme="minorHAnsi" w:hAnsiTheme="minorHAnsi" w:cstheme="minorBidi"/>
          <w:noProof/>
          <w:lang w:val="en-GB" w:eastAsia="en-GB"/>
        </w:rPr>
        <w:t xml:space="preserve"> </w:t>
      </w:r>
      <w:r w:rsidRPr="00C062EA">
        <w:rPr>
          <w:rFonts w:asciiTheme="minorHAnsi" w:eastAsiaTheme="minorHAnsi" w:hAnsiTheme="minorHAnsi" w:cstheme="minorBidi"/>
          <w:noProof/>
          <w:lang w:val="en-GB" w:eastAsia="en-GB"/>
        </w:rPr>
        <w:drawing>
          <wp:inline distT="0" distB="0" distL="0" distR="0" wp14:anchorId="7A8E7FD5" wp14:editId="47CB1925">
            <wp:extent cx="875334" cy="1233376"/>
            <wp:effectExtent l="0" t="0" r="1270" b="5080"/>
            <wp:docPr id="30" name="Picture 30" descr="C:\Users\lina2032\AppData\Local\Microsoft\Windows\Temporary Internet Files\Content.Word\67 CWGC 10-1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ina2032\AppData\Local\Microsoft\Windows\Temporary Internet Files\Content.Word\67 CWGC 10-11-20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9777" cy="1239636"/>
                    </a:xfrm>
                    <a:prstGeom prst="rect">
                      <a:avLst/>
                    </a:prstGeom>
                    <a:noFill/>
                    <a:ln>
                      <a:noFill/>
                    </a:ln>
                  </pic:spPr>
                </pic:pic>
              </a:graphicData>
            </a:graphic>
          </wp:inline>
        </w:drawing>
      </w:r>
    </w:p>
    <w:p w14:paraId="416E699E" w14:textId="77777777" w:rsidR="00C062EA" w:rsidRPr="00C062EA" w:rsidRDefault="00C062EA" w:rsidP="00C062EA">
      <w:pPr>
        <w:spacing w:after="160" w:line="259" w:lineRule="auto"/>
        <w:rPr>
          <w:rFonts w:asciiTheme="minorHAnsi" w:eastAsiaTheme="minorHAnsi" w:hAnsiTheme="minorHAnsi" w:cstheme="minorBidi"/>
          <w:sz w:val="18"/>
          <w:szCs w:val="18"/>
          <w:lang w:val="en-GB"/>
        </w:rPr>
      </w:pPr>
    </w:p>
    <w:p w14:paraId="43D6AC3D" w14:textId="77777777" w:rsidR="00C062EA" w:rsidRPr="00C062EA" w:rsidRDefault="00C062EA" w:rsidP="00C062EA">
      <w:pPr>
        <w:spacing w:after="160" w:line="259" w:lineRule="auto"/>
        <w:jc w:val="center"/>
        <w:rPr>
          <w:rFonts w:asciiTheme="minorHAnsi" w:eastAsiaTheme="minorHAnsi" w:hAnsiTheme="minorHAnsi" w:cstheme="minorBidi"/>
          <w:b/>
          <w:sz w:val="18"/>
          <w:szCs w:val="18"/>
          <w:lang w:val="en-GB"/>
        </w:rPr>
      </w:pPr>
      <w:r w:rsidRPr="00C062EA">
        <w:rPr>
          <w:rFonts w:asciiTheme="minorHAnsi" w:eastAsiaTheme="minorHAnsi" w:hAnsiTheme="minorHAnsi" w:cstheme="minorBidi"/>
          <w:b/>
          <w:sz w:val="18"/>
          <w:szCs w:val="18"/>
          <w:lang w:val="en-GB"/>
        </w:rPr>
        <w:t xml:space="preserve">The Lest We Forget Team would like to sincerely </w:t>
      </w:r>
      <w:r w:rsidRPr="00C062EA">
        <w:rPr>
          <w:rFonts w:asciiTheme="minorHAnsi" w:eastAsiaTheme="minorHAnsi" w:hAnsiTheme="minorHAnsi" w:cstheme="minorBidi"/>
          <w:b/>
          <w:color w:val="FF0000"/>
          <w:sz w:val="18"/>
          <w:szCs w:val="18"/>
          <w:u w:val="single"/>
          <w:lang w:val="en-GB"/>
        </w:rPr>
        <w:t>THANK YOU</w:t>
      </w:r>
      <w:r w:rsidRPr="00C062EA">
        <w:rPr>
          <w:rFonts w:asciiTheme="minorHAnsi" w:eastAsiaTheme="minorHAnsi" w:hAnsiTheme="minorHAnsi" w:cstheme="minorBidi"/>
          <w:b/>
          <w:color w:val="FF0000"/>
          <w:sz w:val="18"/>
          <w:szCs w:val="18"/>
          <w:lang w:val="en-GB"/>
        </w:rPr>
        <w:t xml:space="preserve"> </w:t>
      </w:r>
      <w:r w:rsidRPr="00C062EA">
        <w:rPr>
          <w:rFonts w:asciiTheme="minorHAnsi" w:eastAsiaTheme="minorHAnsi" w:hAnsiTheme="minorHAnsi" w:cstheme="minorBidi"/>
          <w:b/>
          <w:sz w:val="18"/>
          <w:szCs w:val="18"/>
          <w:lang w:val="en-GB"/>
        </w:rPr>
        <w:t>for your interest in organizing a ‘Digital Collection Day’. With your help, we can save the memories, stories, and objects of the First World War for future generations.</w:t>
      </w:r>
    </w:p>
    <w:p w14:paraId="1D9A71D6" w14:textId="77777777" w:rsidR="00C062EA" w:rsidRPr="00C062EA" w:rsidRDefault="00C062EA" w:rsidP="00C062EA">
      <w:pPr>
        <w:spacing w:after="160" w:line="259" w:lineRule="auto"/>
        <w:rPr>
          <w:rFonts w:asciiTheme="minorHAnsi" w:eastAsiaTheme="minorHAnsi" w:hAnsiTheme="minorHAnsi" w:cstheme="minorBidi"/>
          <w:sz w:val="20"/>
          <w:szCs w:val="20"/>
          <w:lang w:val="en-GB"/>
        </w:rPr>
      </w:pPr>
    </w:p>
    <w:p w14:paraId="490DD1C5" w14:textId="77777777" w:rsidR="00C062EA" w:rsidRPr="00C062EA" w:rsidRDefault="00C062EA" w:rsidP="00C062EA">
      <w:pPr>
        <w:spacing w:after="160" w:line="259" w:lineRule="auto"/>
        <w:rPr>
          <w:rFonts w:asciiTheme="minorHAnsi" w:eastAsiaTheme="minorHAnsi" w:hAnsiTheme="minorHAnsi" w:cstheme="minorBidi"/>
          <w:sz w:val="20"/>
          <w:szCs w:val="20"/>
          <w:lang w:val="en-GB"/>
        </w:rPr>
      </w:pPr>
    </w:p>
    <w:p w14:paraId="3BD7241A" w14:textId="77777777" w:rsidR="00C062EA" w:rsidRDefault="00C062EA" w:rsidP="00E57DC9">
      <w:pPr>
        <w:pStyle w:val="Title"/>
        <w:widowControl w:val="0"/>
        <w:rPr>
          <w:rFonts w:ascii="Arial" w:hAnsi="Arial" w:cs="Arial"/>
          <w:sz w:val="48"/>
        </w:rPr>
      </w:pPr>
    </w:p>
    <w:p w14:paraId="4790D90E" w14:textId="77777777" w:rsidR="00C062EA" w:rsidRDefault="00C062EA" w:rsidP="00E57DC9">
      <w:pPr>
        <w:pStyle w:val="Title"/>
        <w:widowControl w:val="0"/>
        <w:rPr>
          <w:rFonts w:ascii="Arial" w:hAnsi="Arial" w:cs="Arial"/>
          <w:sz w:val="48"/>
        </w:rPr>
      </w:pPr>
      <w:bookmarkStart w:id="0" w:name="_GoBack"/>
      <w:bookmarkEnd w:id="0"/>
    </w:p>
    <w:p w14:paraId="1AE3BF3C" w14:textId="77777777" w:rsidR="00C062EA" w:rsidRDefault="00C062EA" w:rsidP="00E57DC9">
      <w:pPr>
        <w:pStyle w:val="Title"/>
        <w:widowControl w:val="0"/>
        <w:rPr>
          <w:rFonts w:ascii="Arial" w:hAnsi="Arial" w:cs="Arial"/>
          <w:sz w:val="48"/>
        </w:rPr>
      </w:pPr>
    </w:p>
    <w:p w14:paraId="5916BB73" w14:textId="77777777" w:rsidR="00181ACB" w:rsidRDefault="00181ACB" w:rsidP="00E57DC9">
      <w:pPr>
        <w:pStyle w:val="Title"/>
        <w:widowControl w:val="0"/>
        <w:rPr>
          <w:rFonts w:ascii="Arial" w:hAnsi="Arial" w:cs="Arial"/>
          <w:sz w:val="48"/>
        </w:rPr>
      </w:pPr>
    </w:p>
    <w:p w14:paraId="3ACA9294" w14:textId="3A0F3F45" w:rsidR="00E57DC9" w:rsidRPr="003D3D3C" w:rsidRDefault="008873A9" w:rsidP="00E57DC9">
      <w:pPr>
        <w:pStyle w:val="Title"/>
        <w:widowControl w:val="0"/>
        <w:rPr>
          <w:rFonts w:asciiTheme="minorHAnsi" w:hAnsiTheme="minorHAnsi" w:cstheme="minorHAnsi"/>
          <w:sz w:val="32"/>
          <w:szCs w:val="32"/>
        </w:rPr>
      </w:pPr>
      <w:r>
        <w:rPr>
          <w:rFonts w:ascii="Arial" w:hAnsi="Arial" w:cs="Arial"/>
          <w:sz w:val="48"/>
        </w:rPr>
        <w:t>Short Guide to Lest We Forget</w:t>
      </w:r>
    </w:p>
    <w:p w14:paraId="368D0FCF" w14:textId="29AE99A4" w:rsidR="00E57DC9" w:rsidRPr="00793B5E" w:rsidRDefault="00E57DC9" w:rsidP="00E57DC9">
      <w:pPr>
        <w:pStyle w:val="Heading1"/>
        <w:keepNext w:val="0"/>
        <w:keepLines w:val="0"/>
        <w:widowControl w:val="0"/>
        <w:numPr>
          <w:ilvl w:val="0"/>
          <w:numId w:val="1"/>
        </w:numPr>
        <w:rPr>
          <w:rFonts w:ascii="Arial" w:hAnsi="Arial" w:cs="Arial"/>
        </w:rPr>
      </w:pPr>
      <w:r>
        <w:rPr>
          <w:rFonts w:ascii="Arial" w:hAnsi="Arial" w:cs="Arial"/>
        </w:rPr>
        <w:t>History</w:t>
      </w:r>
    </w:p>
    <w:p w14:paraId="4486821F" w14:textId="42967892" w:rsidR="00E57DC9" w:rsidRDefault="00E57DC9" w:rsidP="008873A9">
      <w:pPr>
        <w:pStyle w:val="NormalWeb"/>
        <w:shd w:val="clear" w:color="auto" w:fill="FFFFFF"/>
        <w:spacing w:before="0" w:beforeAutospacing="0" w:after="200" w:afterAutospacing="0"/>
        <w:rPr>
          <w:rFonts w:ascii="Arial" w:hAnsi="Arial" w:cs="Arial"/>
          <w:color w:val="000000" w:themeColor="text1"/>
        </w:rPr>
      </w:pPr>
      <w:r w:rsidRPr="008873A9">
        <w:rPr>
          <w:rFonts w:ascii="Arial" w:hAnsi="Arial" w:cs="Arial"/>
          <w:color w:val="000000" w:themeColor="text1"/>
        </w:rPr>
        <w:t>Launched in October 2017, following the success of an enormously popular crowdfunding campaign, </w:t>
      </w:r>
      <w:r w:rsidRPr="008873A9">
        <w:rPr>
          <w:rStyle w:val="Strong"/>
          <w:rFonts w:ascii="Arial" w:hAnsi="Arial" w:cs="Arial"/>
          <w:color w:val="C00000"/>
        </w:rPr>
        <w:t>Lest We Forget (LWF)</w:t>
      </w:r>
      <w:r w:rsidRPr="008873A9">
        <w:rPr>
          <w:rFonts w:ascii="Arial" w:hAnsi="Arial" w:cs="Arial"/>
          <w:color w:val="C00000"/>
        </w:rPr>
        <w:t> </w:t>
      </w:r>
      <w:r w:rsidRPr="008873A9">
        <w:rPr>
          <w:rFonts w:ascii="Arial" w:hAnsi="Arial" w:cs="Arial"/>
          <w:color w:val="000000" w:themeColor="text1"/>
        </w:rPr>
        <w:t>is an Oxford University led project that aims to capture the memories and stories of the Great War before they are lost to history.</w:t>
      </w:r>
      <w:r w:rsidR="008873A9">
        <w:rPr>
          <w:rFonts w:ascii="Arial" w:hAnsi="Arial" w:cs="Arial"/>
          <w:color w:val="000000" w:themeColor="text1"/>
        </w:rPr>
        <w:t xml:space="preserve"> </w:t>
      </w:r>
      <w:r w:rsidR="00262013">
        <w:rPr>
          <w:rFonts w:ascii="Arial" w:hAnsi="Arial" w:cs="Arial"/>
          <w:color w:val="000000" w:themeColor="text1"/>
        </w:rPr>
        <w:t xml:space="preserve">The </w:t>
      </w:r>
      <w:r w:rsidRPr="008873A9">
        <w:rPr>
          <w:rFonts w:ascii="Arial" w:hAnsi="Arial" w:cs="Arial"/>
          <w:color w:val="000000" w:themeColor="text1"/>
        </w:rPr>
        <w:t>Lest We Forget team is running a unique, large-scale digitisation project that will collect and make publicly available, in digital form, memorabilia and personal accounts of war-time experience. As part of this initiative, LWF helps local communities across the UK to organise and run their own </w:t>
      </w:r>
      <w:hyperlink r:id="rId16" w:history="1">
        <w:r w:rsidRPr="008873A9">
          <w:rPr>
            <w:rStyle w:val="Hyperlink"/>
            <w:rFonts w:ascii="Arial" w:hAnsi="Arial" w:cs="Arial"/>
            <w:b/>
            <w:color w:val="C00000"/>
            <w:u w:val="none"/>
          </w:rPr>
          <w:t>Digital Collection Days</w:t>
        </w:r>
      </w:hyperlink>
      <w:r w:rsidRPr="008873A9">
        <w:rPr>
          <w:rFonts w:ascii="Arial" w:hAnsi="Arial" w:cs="Arial"/>
          <w:color w:val="000000" w:themeColor="text1"/>
        </w:rPr>
        <w:t> in order to gather personal stories of World War One told through photographs, dia</w:t>
      </w:r>
      <w:r w:rsidR="00915AD4">
        <w:rPr>
          <w:rFonts w:ascii="Arial" w:hAnsi="Arial" w:cs="Arial"/>
          <w:color w:val="000000" w:themeColor="text1"/>
        </w:rPr>
        <w:t>ries, letters</w:t>
      </w:r>
      <w:r w:rsidR="00915AD4" w:rsidRPr="005371A5">
        <w:rPr>
          <w:rFonts w:ascii="Arial" w:hAnsi="Arial" w:cs="Arial"/>
          <w:color w:val="000000" w:themeColor="text1"/>
        </w:rPr>
        <w:t>,</w:t>
      </w:r>
      <w:r w:rsidR="00915AD4">
        <w:rPr>
          <w:rFonts w:ascii="Arial" w:hAnsi="Arial" w:cs="Arial"/>
          <w:color w:val="000000" w:themeColor="text1"/>
        </w:rPr>
        <w:t xml:space="preserve"> </w:t>
      </w:r>
      <w:r w:rsidRPr="008873A9">
        <w:rPr>
          <w:rFonts w:ascii="Arial" w:hAnsi="Arial" w:cs="Arial"/>
          <w:color w:val="000000" w:themeColor="text1"/>
        </w:rPr>
        <w:t>mementos, and the memories and oral histories passed down through families.</w:t>
      </w:r>
    </w:p>
    <w:p w14:paraId="2BEE131C" w14:textId="03D9F0FC" w:rsidR="008873A9" w:rsidRPr="008873A9" w:rsidRDefault="008873A9" w:rsidP="008873A9">
      <w:pPr>
        <w:pStyle w:val="Heading1"/>
      </w:pPr>
      <w:r>
        <w:t>Mission</w:t>
      </w:r>
    </w:p>
    <w:p w14:paraId="4AAA1A2D" w14:textId="7346B515" w:rsidR="00E57DC9" w:rsidRDefault="00E57DC9" w:rsidP="008873A9">
      <w:pPr>
        <w:pStyle w:val="NormalWeb"/>
        <w:shd w:val="clear" w:color="auto" w:fill="FFFFFF"/>
        <w:spacing w:before="0" w:beforeAutospacing="0" w:after="200" w:afterAutospacing="0"/>
        <w:rPr>
          <w:rFonts w:ascii="Arial" w:hAnsi="Arial" w:cs="Arial"/>
          <w:color w:val="000000" w:themeColor="text1"/>
        </w:rPr>
      </w:pPr>
      <w:r w:rsidRPr="008873A9">
        <w:rPr>
          <w:rFonts w:ascii="Arial" w:hAnsi="Arial" w:cs="Arial"/>
          <w:color w:val="000000" w:themeColor="text1"/>
        </w:rPr>
        <w:t>In November 2018, to complement projects and events nationwide commemorating the centenary of the end of the war, these stories will be made available to the public through a large, free-to-use online database. The database and its contents will be freely accessible, both on the Lest We Forget website</w:t>
      </w:r>
      <w:r w:rsidR="008873A9">
        <w:rPr>
          <w:rFonts w:ascii="Arial" w:hAnsi="Arial" w:cs="Arial"/>
          <w:color w:val="000000" w:themeColor="text1"/>
        </w:rPr>
        <w:t xml:space="preserve">, </w:t>
      </w:r>
      <w:hyperlink r:id="rId17" w:history="1">
        <w:r w:rsidR="008873A9" w:rsidRPr="00F8058A">
          <w:rPr>
            <w:rStyle w:val="Hyperlink"/>
            <w:rFonts w:ascii="Arial" w:hAnsi="Arial" w:cs="Arial"/>
          </w:rPr>
          <w:t>https://lwf.web.ox.ac.uk</w:t>
        </w:r>
      </w:hyperlink>
      <w:r w:rsidR="008873A9">
        <w:rPr>
          <w:rFonts w:ascii="Arial" w:hAnsi="Arial" w:cs="Arial"/>
          <w:color w:val="000000" w:themeColor="text1"/>
        </w:rPr>
        <w:t xml:space="preserve"> </w:t>
      </w:r>
      <w:r w:rsidRPr="008873A9">
        <w:rPr>
          <w:rFonts w:ascii="Arial" w:hAnsi="Arial" w:cs="Arial"/>
          <w:color w:val="000000" w:themeColor="text1"/>
        </w:rPr>
        <w:t>and on </w:t>
      </w:r>
      <w:hyperlink r:id="rId18" w:history="1">
        <w:r w:rsidRPr="008873A9">
          <w:rPr>
            <w:rStyle w:val="Hyperlink"/>
            <w:rFonts w:ascii="Arial" w:hAnsi="Arial" w:cs="Arial"/>
            <w:color w:val="000000" w:themeColor="text1"/>
          </w:rPr>
          <w:t>Europeana 1914-1918</w:t>
        </w:r>
      </w:hyperlink>
      <w:r w:rsidRPr="008873A9">
        <w:rPr>
          <w:rFonts w:ascii="Arial" w:hAnsi="Arial" w:cs="Arial"/>
          <w:color w:val="000000" w:themeColor="text1"/>
        </w:rPr>
        <w:t>, bringing these stories and experiences from the past to researchers and educators today.</w:t>
      </w:r>
    </w:p>
    <w:p w14:paraId="528F1B82" w14:textId="77777777" w:rsidR="00A838F5" w:rsidRDefault="00A838F5" w:rsidP="008873A9">
      <w:pPr>
        <w:pStyle w:val="NormalWeb"/>
        <w:shd w:val="clear" w:color="auto" w:fill="FFFFFF"/>
        <w:spacing w:before="0" w:beforeAutospacing="0" w:after="200" w:afterAutospacing="0"/>
        <w:rPr>
          <w:rFonts w:ascii="Arial" w:hAnsi="Arial" w:cs="Arial"/>
          <w:color w:val="000000" w:themeColor="text1"/>
        </w:rPr>
      </w:pPr>
    </w:p>
    <w:p w14:paraId="50C28475" w14:textId="5F6A00D9" w:rsidR="00A838F5" w:rsidRDefault="00A838F5" w:rsidP="008873A9">
      <w:pPr>
        <w:pStyle w:val="NormalWeb"/>
        <w:shd w:val="clear" w:color="auto" w:fill="FFFFFF"/>
        <w:spacing w:before="0" w:beforeAutospacing="0" w:after="200" w:afterAutospacing="0"/>
        <w:rPr>
          <w:noProof/>
          <w:lang w:eastAsia="en-GB"/>
        </w:rPr>
      </w:pPr>
      <w:r>
        <w:rPr>
          <w:noProof/>
          <w:lang w:val="en-GB" w:eastAsia="en-GB"/>
        </w:rPr>
        <w:drawing>
          <wp:anchor distT="0" distB="0" distL="114300" distR="114300" simplePos="0" relativeHeight="251659264" behindDoc="0" locked="0" layoutInCell="1" allowOverlap="1" wp14:anchorId="79CE8944" wp14:editId="34B12B83">
            <wp:simplePos x="0" y="0"/>
            <wp:positionH relativeFrom="margin">
              <wp:posOffset>77777</wp:posOffset>
            </wp:positionH>
            <wp:positionV relativeFrom="paragraph">
              <wp:posOffset>33195</wp:posOffset>
            </wp:positionV>
            <wp:extent cx="1329055" cy="1009650"/>
            <wp:effectExtent l="0" t="0" r="4445" b="0"/>
            <wp:wrapSquare wrapText="bothSides"/>
            <wp:docPr id="6" name="Picture 6" descr="C:\Users\lina2032\AppData\Local\Microsoft\Windows\Temporary Internet Files\Content.Word\17 CWGC 10-1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na2032\AppData\Local\Microsoft\Windows\Temporary Internet Files\Content.Word\17 CWGC 10-11-20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905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inline distT="0" distB="0" distL="0" distR="0" wp14:anchorId="6D20E02E" wp14:editId="214547D6">
            <wp:extent cx="1381005" cy="1043763"/>
            <wp:effectExtent l="0" t="0" r="0" b="4445"/>
            <wp:docPr id="3" name="Picture 3" descr="C:\Users\lina2032\AppData\Local\Microsoft\Windows\Temporary Internet Files\Content.Word\3 CWGC 10-1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na2032\AppData\Local\Microsoft\Windows\Temporary Internet Files\Content.Word\3 CWGC 10-11-20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9834" cy="1057994"/>
                    </a:xfrm>
                    <a:prstGeom prst="rect">
                      <a:avLst/>
                    </a:prstGeom>
                    <a:noFill/>
                    <a:ln>
                      <a:noFill/>
                    </a:ln>
                  </pic:spPr>
                </pic:pic>
              </a:graphicData>
            </a:graphic>
          </wp:inline>
        </w:drawing>
      </w:r>
      <w:r>
        <w:rPr>
          <w:noProof/>
          <w:lang w:eastAsia="en-GB"/>
        </w:rPr>
        <w:t xml:space="preserve">  </w:t>
      </w:r>
      <w:r>
        <w:rPr>
          <w:noProof/>
          <w:lang w:val="en-GB" w:eastAsia="en-GB"/>
        </w:rPr>
        <w:drawing>
          <wp:inline distT="0" distB="0" distL="0" distR="0" wp14:anchorId="14FF42C0" wp14:editId="1FB08E94">
            <wp:extent cx="1295693" cy="1036467"/>
            <wp:effectExtent l="0" t="0" r="0" b="0"/>
            <wp:docPr id="26" name="Picture 26" descr="C:\Users\lina2032\AppData\Local\Microsoft\Windows\Temporary Internet Files\Content.Word\64 CWGC 10-1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ina2032\AppData\Local\Microsoft\Windows\Temporary Internet Files\Content.Word\64 CWGC 10-11-20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1807" cy="1057356"/>
                    </a:xfrm>
                    <a:prstGeom prst="rect">
                      <a:avLst/>
                    </a:prstGeom>
                    <a:noFill/>
                    <a:ln>
                      <a:noFill/>
                    </a:ln>
                  </pic:spPr>
                </pic:pic>
              </a:graphicData>
            </a:graphic>
          </wp:inline>
        </w:drawing>
      </w:r>
      <w:r>
        <w:rPr>
          <w:noProof/>
          <w:lang w:eastAsia="en-GB"/>
        </w:rPr>
        <w:t xml:space="preserve">  </w:t>
      </w:r>
      <w:r>
        <w:rPr>
          <w:noProof/>
          <w:lang w:val="en-GB" w:eastAsia="en-GB"/>
        </w:rPr>
        <w:drawing>
          <wp:inline distT="0" distB="0" distL="0" distR="0" wp14:anchorId="2C8CDE5A" wp14:editId="333AFB69">
            <wp:extent cx="1377894" cy="1052328"/>
            <wp:effectExtent l="0" t="0" r="0" b="0"/>
            <wp:docPr id="27" name="Picture 27" descr="C:\Users\lina2032\AppData\Local\Microsoft\Windows\Temporary Internet Files\Content.Word\84 CWGC 10-1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ina2032\AppData\Local\Microsoft\Windows\Temporary Internet Files\Content.Word\84 CWGC 10-11-20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0530" cy="1061979"/>
                    </a:xfrm>
                    <a:prstGeom prst="rect">
                      <a:avLst/>
                    </a:prstGeom>
                    <a:noFill/>
                    <a:ln>
                      <a:noFill/>
                    </a:ln>
                  </pic:spPr>
                </pic:pic>
              </a:graphicData>
            </a:graphic>
          </wp:inline>
        </w:drawing>
      </w:r>
    </w:p>
    <w:p w14:paraId="2D436799" w14:textId="77777777" w:rsidR="001861BB" w:rsidRDefault="001861BB" w:rsidP="008873A9">
      <w:pPr>
        <w:pStyle w:val="NormalWeb"/>
        <w:shd w:val="clear" w:color="auto" w:fill="FFFFFF"/>
        <w:spacing w:before="0" w:beforeAutospacing="0" w:after="200" w:afterAutospacing="0"/>
        <w:rPr>
          <w:noProof/>
          <w:lang w:eastAsia="en-GB"/>
        </w:rPr>
      </w:pPr>
    </w:p>
    <w:p w14:paraId="0DEA1594" w14:textId="77777777" w:rsidR="001861BB" w:rsidRDefault="001861BB" w:rsidP="008873A9">
      <w:pPr>
        <w:pStyle w:val="NormalWeb"/>
        <w:shd w:val="clear" w:color="auto" w:fill="FFFFFF"/>
        <w:spacing w:before="0" w:beforeAutospacing="0" w:after="200" w:afterAutospacing="0"/>
        <w:rPr>
          <w:noProof/>
          <w:lang w:eastAsia="en-GB"/>
        </w:rPr>
      </w:pPr>
    </w:p>
    <w:p w14:paraId="684A7CB2" w14:textId="77777777" w:rsidR="001861BB" w:rsidRDefault="001861BB" w:rsidP="008873A9">
      <w:pPr>
        <w:pStyle w:val="NormalWeb"/>
        <w:shd w:val="clear" w:color="auto" w:fill="FFFFFF"/>
        <w:spacing w:before="0" w:beforeAutospacing="0" w:after="200" w:afterAutospacing="0"/>
        <w:rPr>
          <w:noProof/>
          <w:lang w:eastAsia="en-GB"/>
        </w:rPr>
      </w:pPr>
    </w:p>
    <w:p w14:paraId="60DF7F14" w14:textId="77777777" w:rsidR="001861BB" w:rsidRDefault="001861BB" w:rsidP="001861BB">
      <w:pPr>
        <w:pStyle w:val="Title"/>
        <w:widowControl w:val="0"/>
        <w:spacing w:after="0"/>
        <w:rPr>
          <w:rFonts w:ascii="Times New Roman" w:hAnsi="Times New Roman"/>
          <w:noProof/>
          <w:color w:val="auto"/>
          <w:spacing w:val="0"/>
          <w:kern w:val="0"/>
          <w:sz w:val="24"/>
          <w:szCs w:val="24"/>
          <w:lang w:eastAsia="en-GB"/>
        </w:rPr>
      </w:pPr>
    </w:p>
    <w:p w14:paraId="7066A005" w14:textId="77777777" w:rsidR="001861BB" w:rsidRDefault="001861BB" w:rsidP="001861BB">
      <w:pPr>
        <w:pStyle w:val="Title"/>
        <w:widowControl w:val="0"/>
        <w:spacing w:after="0"/>
        <w:rPr>
          <w:rFonts w:ascii="Arial" w:hAnsi="Arial" w:cs="Arial"/>
          <w:sz w:val="48"/>
        </w:rPr>
      </w:pPr>
    </w:p>
    <w:p w14:paraId="2C15D65B" w14:textId="77777777" w:rsidR="001861BB" w:rsidRDefault="001861BB" w:rsidP="001861BB">
      <w:pPr>
        <w:pStyle w:val="Title"/>
        <w:widowControl w:val="0"/>
        <w:spacing w:after="0"/>
        <w:rPr>
          <w:rFonts w:ascii="Arial" w:hAnsi="Arial" w:cs="Arial"/>
          <w:sz w:val="48"/>
        </w:rPr>
      </w:pPr>
    </w:p>
    <w:p w14:paraId="0BD15403" w14:textId="77777777" w:rsidR="001861BB" w:rsidRPr="003D3D3C" w:rsidRDefault="001861BB" w:rsidP="001861BB">
      <w:pPr>
        <w:pStyle w:val="Title"/>
        <w:widowControl w:val="0"/>
        <w:spacing w:after="0"/>
        <w:rPr>
          <w:rFonts w:asciiTheme="minorHAnsi" w:hAnsiTheme="minorHAnsi" w:cstheme="minorHAnsi"/>
          <w:sz w:val="32"/>
          <w:szCs w:val="32"/>
        </w:rPr>
      </w:pPr>
      <w:r w:rsidRPr="009A0CDC">
        <w:rPr>
          <w:rFonts w:ascii="Arial" w:hAnsi="Arial" w:cs="Arial"/>
          <w:sz w:val="48"/>
        </w:rPr>
        <w:lastRenderedPageBreak/>
        <w:t xml:space="preserve">What is a </w:t>
      </w:r>
      <w:r>
        <w:rPr>
          <w:rFonts w:ascii="Arial" w:hAnsi="Arial" w:cs="Arial"/>
          <w:sz w:val="48"/>
        </w:rPr>
        <w:t>Digital Collection Day</w:t>
      </w:r>
      <w:r w:rsidRPr="003D3D3C">
        <w:rPr>
          <w:rFonts w:asciiTheme="minorHAnsi" w:hAnsiTheme="minorHAnsi" w:cstheme="minorHAnsi"/>
          <w:sz w:val="48"/>
        </w:rPr>
        <w:t>?</w:t>
      </w:r>
      <w:r w:rsidRPr="003D3D3C">
        <w:rPr>
          <w:rFonts w:asciiTheme="minorHAnsi" w:hAnsiTheme="minorHAnsi" w:cstheme="minorHAnsi"/>
          <w:sz w:val="32"/>
          <w:szCs w:val="32"/>
        </w:rPr>
        <w:t xml:space="preserve">   </w:t>
      </w:r>
    </w:p>
    <w:p w14:paraId="7890B953" w14:textId="77777777" w:rsidR="001861BB" w:rsidRPr="00793B5E" w:rsidRDefault="001861BB" w:rsidP="001861BB">
      <w:pPr>
        <w:pStyle w:val="Heading1"/>
        <w:keepNext w:val="0"/>
        <w:keepLines w:val="0"/>
        <w:widowControl w:val="0"/>
        <w:numPr>
          <w:ilvl w:val="0"/>
          <w:numId w:val="1"/>
        </w:numPr>
        <w:spacing w:line="240" w:lineRule="auto"/>
        <w:rPr>
          <w:rFonts w:ascii="Arial" w:hAnsi="Arial" w:cs="Arial"/>
        </w:rPr>
      </w:pPr>
      <w:bookmarkStart w:id="1" w:name="_Toc360796043"/>
      <w:r>
        <w:rPr>
          <w:rFonts w:ascii="Arial" w:hAnsi="Arial" w:cs="Arial"/>
        </w:rPr>
        <w:t>Introduction</w:t>
      </w:r>
    </w:p>
    <w:p w14:paraId="632294DE" w14:textId="77777777" w:rsidR="001861BB" w:rsidRDefault="001861BB" w:rsidP="001861BB">
      <w:pPr>
        <w:widowControl w:val="0"/>
        <w:rPr>
          <w:rFonts w:ascii="Arial" w:hAnsi="Arial" w:cs="Arial"/>
        </w:rPr>
      </w:pPr>
      <w:r w:rsidRPr="00793B5E">
        <w:rPr>
          <w:rFonts w:ascii="Arial" w:hAnsi="Arial" w:cs="Arial"/>
        </w:rPr>
        <w:t>A ‘</w:t>
      </w:r>
      <w:r>
        <w:rPr>
          <w:rFonts w:ascii="Arial" w:hAnsi="Arial" w:cs="Arial"/>
        </w:rPr>
        <w:t>Digital Collection Day’</w:t>
      </w:r>
      <w:r w:rsidRPr="00793B5E">
        <w:rPr>
          <w:rFonts w:ascii="Arial" w:hAnsi="Arial" w:cs="Arial"/>
        </w:rPr>
        <w:t xml:space="preserve"> is an event where members of the public are invited to bring</w:t>
      </w:r>
      <w:r>
        <w:rPr>
          <w:rFonts w:ascii="Arial" w:hAnsi="Arial" w:cs="Arial"/>
        </w:rPr>
        <w:t xml:space="preserve"> in</w:t>
      </w:r>
      <w:r w:rsidRPr="00793B5E">
        <w:rPr>
          <w:rFonts w:ascii="Arial" w:hAnsi="Arial" w:cs="Arial"/>
        </w:rPr>
        <w:t xml:space="preserve"> their First World War memorabilia and stories. Project staff i</w:t>
      </w:r>
      <w:r>
        <w:rPr>
          <w:rFonts w:ascii="Arial" w:hAnsi="Arial" w:cs="Arial"/>
        </w:rPr>
        <w:t xml:space="preserve">s on hand to record the stories </w:t>
      </w:r>
      <w:r w:rsidRPr="00793B5E">
        <w:rPr>
          <w:rFonts w:ascii="Arial" w:hAnsi="Arial" w:cs="Arial"/>
        </w:rPr>
        <w:t xml:space="preserve">and digitise any objects. The stories and objects are then uploaded to </w:t>
      </w:r>
      <w:r>
        <w:rPr>
          <w:rFonts w:ascii="Arial" w:hAnsi="Arial" w:cs="Arial"/>
        </w:rPr>
        <w:t xml:space="preserve">the Lest We Forget website, </w:t>
      </w:r>
      <w:hyperlink r:id="rId23" w:history="1">
        <w:r w:rsidRPr="0016320D">
          <w:rPr>
            <w:rStyle w:val="Hyperlink"/>
            <w:rFonts w:ascii="Arial" w:hAnsi="Arial" w:cs="Arial"/>
          </w:rPr>
          <w:t>https://lwf.web.ox.ac.uk/home</w:t>
        </w:r>
      </w:hyperlink>
      <w:r>
        <w:rPr>
          <w:rFonts w:ascii="Arial" w:hAnsi="Arial" w:cs="Arial"/>
        </w:rPr>
        <w:t xml:space="preserve">, </w:t>
      </w:r>
      <w:r w:rsidRPr="00793B5E">
        <w:rPr>
          <w:rFonts w:ascii="Arial" w:hAnsi="Arial" w:cs="Arial"/>
        </w:rPr>
        <w:t>where they are available t</w:t>
      </w:r>
      <w:r>
        <w:rPr>
          <w:rFonts w:ascii="Arial" w:hAnsi="Arial" w:cs="Arial"/>
        </w:rPr>
        <w:t xml:space="preserve">o anyone who wants to see them. </w:t>
      </w:r>
    </w:p>
    <w:p w14:paraId="40B60242" w14:textId="77777777" w:rsidR="001861BB" w:rsidRDefault="001861BB" w:rsidP="001861BB">
      <w:pPr>
        <w:widowControl w:val="0"/>
        <w:spacing w:after="0" w:line="240" w:lineRule="auto"/>
        <w:rPr>
          <w:rFonts w:ascii="Arial" w:hAnsi="Arial" w:cs="Arial"/>
        </w:rPr>
      </w:pPr>
      <w:r>
        <w:rPr>
          <w:rFonts w:ascii="Arial" w:hAnsi="Arial" w:cs="Arial"/>
        </w:rPr>
        <w:t>You can see a short video on what a Digital Collection Day looks like/entails here:</w:t>
      </w:r>
    </w:p>
    <w:p w14:paraId="21817040" w14:textId="77777777" w:rsidR="001861BB" w:rsidRDefault="001861BB" w:rsidP="001861BB">
      <w:pPr>
        <w:widowControl w:val="0"/>
        <w:spacing w:after="0" w:line="240" w:lineRule="auto"/>
        <w:rPr>
          <w:rStyle w:val="Hyperlink"/>
          <w:rFonts w:ascii="Arial" w:hAnsi="Arial" w:cs="Arial"/>
        </w:rPr>
      </w:pPr>
      <w:r>
        <w:rPr>
          <w:rFonts w:ascii="Arial" w:hAnsi="Arial" w:cs="Arial"/>
        </w:rPr>
        <w:t xml:space="preserve"> </w:t>
      </w:r>
      <w:hyperlink r:id="rId24" w:history="1">
        <w:r w:rsidRPr="00F947A5">
          <w:rPr>
            <w:rStyle w:val="Hyperlink"/>
            <w:rFonts w:ascii="Arial" w:hAnsi="Arial" w:cs="Arial"/>
          </w:rPr>
          <w:t>http://podcasts.ox.ac.uk/what-roadshow</w:t>
        </w:r>
      </w:hyperlink>
    </w:p>
    <w:p w14:paraId="7DBC0BA8" w14:textId="77777777" w:rsidR="001861BB" w:rsidRPr="00D22A77" w:rsidRDefault="001861BB" w:rsidP="001861BB">
      <w:pPr>
        <w:widowControl w:val="0"/>
        <w:spacing w:after="0" w:line="240" w:lineRule="auto"/>
        <w:rPr>
          <w:rFonts w:ascii="Arial" w:hAnsi="Arial" w:cs="Arial"/>
          <w:sz w:val="8"/>
          <w:szCs w:val="8"/>
        </w:rPr>
      </w:pPr>
    </w:p>
    <w:p w14:paraId="32182604" w14:textId="77777777" w:rsidR="001861BB" w:rsidRPr="00D22A77" w:rsidRDefault="001861BB" w:rsidP="001861BB">
      <w:pPr>
        <w:widowControl w:val="0"/>
        <w:spacing w:after="0" w:line="240" w:lineRule="auto"/>
        <w:rPr>
          <w:rFonts w:ascii="Arial" w:hAnsi="Arial" w:cs="Arial"/>
          <w:sz w:val="8"/>
          <w:szCs w:val="8"/>
        </w:rPr>
      </w:pPr>
    </w:p>
    <w:p w14:paraId="63773633" w14:textId="77777777" w:rsidR="001861BB" w:rsidRPr="00CA4713" w:rsidRDefault="001861BB" w:rsidP="001861BB">
      <w:pPr>
        <w:widowControl w:val="0"/>
        <w:spacing w:after="0" w:line="240" w:lineRule="auto"/>
        <w:rPr>
          <w:rFonts w:ascii="Arial" w:hAnsi="Arial" w:cs="Arial"/>
          <w:i/>
        </w:rPr>
      </w:pPr>
      <w:r w:rsidRPr="00CA4713">
        <w:rPr>
          <w:rFonts w:ascii="Arial" w:hAnsi="Arial" w:cs="Arial"/>
          <w:i/>
        </w:rPr>
        <w:t xml:space="preserve">The aim of a Digital Collection Day is to: </w:t>
      </w:r>
    </w:p>
    <w:p w14:paraId="6F673F0E" w14:textId="77777777" w:rsidR="001861BB" w:rsidRPr="00793B5E" w:rsidRDefault="001861BB" w:rsidP="001861BB">
      <w:pPr>
        <w:pStyle w:val="ListParagraph"/>
        <w:widowControl w:val="0"/>
        <w:numPr>
          <w:ilvl w:val="0"/>
          <w:numId w:val="13"/>
        </w:numPr>
        <w:spacing w:after="0" w:line="240" w:lineRule="auto"/>
        <w:rPr>
          <w:rFonts w:ascii="Arial" w:hAnsi="Arial" w:cs="Arial"/>
        </w:rPr>
      </w:pPr>
      <w:r w:rsidRPr="00793B5E">
        <w:rPr>
          <w:rFonts w:ascii="Arial" w:hAnsi="Arial" w:cs="Arial"/>
        </w:rPr>
        <w:t>help participants share their stories and objects;</w:t>
      </w:r>
    </w:p>
    <w:p w14:paraId="66EAF7F1" w14:textId="77777777" w:rsidR="001861BB" w:rsidRPr="00793B5E" w:rsidRDefault="001861BB" w:rsidP="001861BB">
      <w:pPr>
        <w:pStyle w:val="ListParagraph"/>
        <w:widowControl w:val="0"/>
        <w:numPr>
          <w:ilvl w:val="0"/>
          <w:numId w:val="13"/>
        </w:numPr>
        <w:rPr>
          <w:rFonts w:ascii="Arial" w:hAnsi="Arial" w:cs="Arial"/>
        </w:rPr>
      </w:pPr>
      <w:r w:rsidRPr="00793B5E">
        <w:rPr>
          <w:rFonts w:ascii="Arial" w:hAnsi="Arial" w:cs="Arial"/>
        </w:rPr>
        <w:t xml:space="preserve">draw attention to the </w:t>
      </w:r>
      <w:r>
        <w:rPr>
          <w:rFonts w:ascii="Arial" w:hAnsi="Arial" w:cs="Arial"/>
        </w:rPr>
        <w:t xml:space="preserve">Lest We Forget </w:t>
      </w:r>
      <w:r w:rsidRPr="00793B5E">
        <w:rPr>
          <w:rFonts w:ascii="Arial" w:hAnsi="Arial" w:cs="Arial"/>
        </w:rPr>
        <w:t>project and collection;</w:t>
      </w:r>
    </w:p>
    <w:p w14:paraId="5F36BC21" w14:textId="77777777" w:rsidR="001861BB" w:rsidRPr="00793B5E" w:rsidRDefault="001861BB" w:rsidP="001861BB">
      <w:pPr>
        <w:pStyle w:val="ListParagraph"/>
        <w:widowControl w:val="0"/>
        <w:numPr>
          <w:ilvl w:val="0"/>
          <w:numId w:val="13"/>
        </w:numPr>
        <w:rPr>
          <w:rFonts w:ascii="Arial" w:hAnsi="Arial" w:cs="Arial"/>
        </w:rPr>
      </w:pPr>
      <w:r w:rsidRPr="00793B5E">
        <w:rPr>
          <w:rFonts w:ascii="Arial" w:hAnsi="Arial" w:cs="Arial"/>
        </w:rPr>
        <w:t xml:space="preserve">encourage online contributions; </w:t>
      </w:r>
    </w:p>
    <w:p w14:paraId="51DC2730" w14:textId="77777777" w:rsidR="001861BB" w:rsidRPr="00793B5E" w:rsidRDefault="001861BB" w:rsidP="001861BB">
      <w:pPr>
        <w:pStyle w:val="ListParagraph"/>
        <w:widowControl w:val="0"/>
        <w:numPr>
          <w:ilvl w:val="0"/>
          <w:numId w:val="13"/>
        </w:numPr>
        <w:rPr>
          <w:rFonts w:ascii="Arial" w:hAnsi="Arial" w:cs="Arial"/>
        </w:rPr>
      </w:pPr>
      <w:r w:rsidRPr="00793B5E">
        <w:rPr>
          <w:rFonts w:ascii="Arial" w:hAnsi="Arial" w:cs="Arial"/>
        </w:rPr>
        <w:t>encourage re-use of the collected material;</w:t>
      </w:r>
    </w:p>
    <w:p w14:paraId="05D8372E" w14:textId="77777777" w:rsidR="001861BB" w:rsidRPr="00793B5E" w:rsidRDefault="001861BB" w:rsidP="001861BB">
      <w:pPr>
        <w:pStyle w:val="ListParagraph"/>
        <w:widowControl w:val="0"/>
        <w:numPr>
          <w:ilvl w:val="0"/>
          <w:numId w:val="13"/>
        </w:numPr>
        <w:rPr>
          <w:rFonts w:ascii="Arial" w:hAnsi="Arial" w:cs="Arial"/>
        </w:rPr>
      </w:pPr>
      <w:r w:rsidRPr="00793B5E">
        <w:rPr>
          <w:rFonts w:ascii="Arial" w:hAnsi="Arial" w:cs="Arial"/>
        </w:rPr>
        <w:t xml:space="preserve">promote the local </w:t>
      </w:r>
      <w:r>
        <w:rPr>
          <w:rFonts w:ascii="Arial" w:hAnsi="Arial" w:cs="Arial"/>
        </w:rPr>
        <w:t xml:space="preserve">host </w:t>
      </w:r>
      <w:r w:rsidRPr="00793B5E">
        <w:rPr>
          <w:rFonts w:ascii="Arial" w:hAnsi="Arial" w:cs="Arial"/>
        </w:rPr>
        <w:t>organisation and/or venue;</w:t>
      </w:r>
    </w:p>
    <w:p w14:paraId="52C991E9" w14:textId="77777777" w:rsidR="001861BB" w:rsidRPr="00793B5E" w:rsidRDefault="001861BB" w:rsidP="001861BB">
      <w:pPr>
        <w:pStyle w:val="ListParagraph"/>
        <w:widowControl w:val="0"/>
        <w:numPr>
          <w:ilvl w:val="0"/>
          <w:numId w:val="13"/>
        </w:numPr>
        <w:rPr>
          <w:rFonts w:ascii="Arial" w:hAnsi="Arial" w:cs="Arial"/>
        </w:rPr>
      </w:pPr>
      <w:r w:rsidRPr="00793B5E">
        <w:rPr>
          <w:rFonts w:ascii="Arial" w:hAnsi="Arial" w:cs="Arial"/>
        </w:rPr>
        <w:t>preserve important heritage under threat of disappearing.</w:t>
      </w:r>
    </w:p>
    <w:p w14:paraId="19EF8C4F" w14:textId="77777777" w:rsidR="001861BB" w:rsidRPr="00793B5E" w:rsidRDefault="001861BB" w:rsidP="001861BB">
      <w:pPr>
        <w:pStyle w:val="Heading1"/>
        <w:keepNext w:val="0"/>
        <w:keepLines w:val="0"/>
        <w:widowControl w:val="0"/>
        <w:numPr>
          <w:ilvl w:val="0"/>
          <w:numId w:val="1"/>
        </w:numPr>
        <w:spacing w:before="240"/>
        <w:ind w:left="431" w:hanging="431"/>
        <w:rPr>
          <w:rFonts w:ascii="Arial" w:hAnsi="Arial" w:cs="Arial"/>
        </w:rPr>
      </w:pPr>
      <w:r w:rsidRPr="00793B5E">
        <w:rPr>
          <w:rFonts w:ascii="Arial" w:hAnsi="Arial" w:cs="Arial"/>
        </w:rPr>
        <w:t xml:space="preserve">What happens at a </w:t>
      </w:r>
      <w:r>
        <w:rPr>
          <w:rFonts w:ascii="Arial" w:hAnsi="Arial" w:cs="Arial"/>
        </w:rPr>
        <w:t>Digital Collection Day</w:t>
      </w:r>
      <w:r w:rsidRPr="00793B5E">
        <w:rPr>
          <w:rFonts w:ascii="Arial" w:hAnsi="Arial" w:cs="Arial"/>
        </w:rPr>
        <w:t>?</w:t>
      </w:r>
    </w:p>
    <w:p w14:paraId="15E6856C" w14:textId="77777777" w:rsidR="001861BB" w:rsidRPr="00793B5E" w:rsidRDefault="001861BB" w:rsidP="001861BB">
      <w:pPr>
        <w:widowControl w:val="0"/>
        <w:rPr>
          <w:rFonts w:ascii="Arial" w:hAnsi="Arial" w:cs="Arial"/>
        </w:rPr>
      </w:pPr>
      <w:r w:rsidRPr="00793B5E">
        <w:rPr>
          <w:rFonts w:ascii="Arial" w:hAnsi="Arial" w:cs="Arial"/>
        </w:rPr>
        <w:t xml:space="preserve">Each </w:t>
      </w:r>
      <w:r>
        <w:rPr>
          <w:rFonts w:ascii="Arial" w:hAnsi="Arial" w:cs="Arial"/>
        </w:rPr>
        <w:t>Digital Collection Day</w:t>
      </w:r>
      <w:r w:rsidRPr="00793B5E">
        <w:rPr>
          <w:rFonts w:ascii="Arial" w:hAnsi="Arial" w:cs="Arial"/>
        </w:rPr>
        <w:t xml:space="preserve"> will be unique, </w:t>
      </w:r>
      <w:r>
        <w:rPr>
          <w:rFonts w:ascii="Arial" w:hAnsi="Arial" w:cs="Arial"/>
        </w:rPr>
        <w:t xml:space="preserve">since visitors </w:t>
      </w:r>
      <w:r w:rsidRPr="00793B5E">
        <w:rPr>
          <w:rFonts w:ascii="Arial" w:hAnsi="Arial" w:cs="Arial"/>
        </w:rPr>
        <w:t>will bring their individual</w:t>
      </w:r>
      <w:r>
        <w:rPr>
          <w:rFonts w:ascii="Arial" w:hAnsi="Arial" w:cs="Arial"/>
        </w:rPr>
        <w:t>, personal stories and objects. Generally, however, a</w:t>
      </w:r>
      <w:r w:rsidRPr="00793B5E">
        <w:rPr>
          <w:rFonts w:ascii="Arial" w:hAnsi="Arial" w:cs="Arial"/>
        </w:rPr>
        <w:t xml:space="preserve"> </w:t>
      </w:r>
      <w:r>
        <w:rPr>
          <w:rFonts w:ascii="Arial" w:hAnsi="Arial" w:cs="Arial"/>
        </w:rPr>
        <w:t>Digital Collection Day</w:t>
      </w:r>
      <w:r w:rsidRPr="00793B5E">
        <w:rPr>
          <w:rFonts w:ascii="Arial" w:hAnsi="Arial" w:cs="Arial"/>
        </w:rPr>
        <w:t xml:space="preserve"> is a large-scale, public one-day event.</w:t>
      </w:r>
      <w:r>
        <w:rPr>
          <w:rFonts w:ascii="Arial" w:hAnsi="Arial" w:cs="Arial"/>
        </w:rPr>
        <w:t xml:space="preserve"> </w:t>
      </w:r>
      <w:r w:rsidRPr="00793B5E">
        <w:rPr>
          <w:rFonts w:ascii="Arial" w:hAnsi="Arial" w:cs="Arial"/>
        </w:rPr>
        <w:t xml:space="preserve">The normal </w:t>
      </w:r>
      <w:r>
        <w:rPr>
          <w:rFonts w:ascii="Arial" w:hAnsi="Arial" w:cs="Arial"/>
        </w:rPr>
        <w:t xml:space="preserve">process </w:t>
      </w:r>
      <w:r w:rsidRPr="00793B5E">
        <w:rPr>
          <w:rFonts w:ascii="Arial" w:hAnsi="Arial" w:cs="Arial"/>
        </w:rPr>
        <w:t xml:space="preserve">at a </w:t>
      </w:r>
      <w:r>
        <w:rPr>
          <w:rFonts w:ascii="Arial" w:hAnsi="Arial" w:cs="Arial"/>
        </w:rPr>
        <w:t>Digital Collection Day</w:t>
      </w:r>
      <w:r w:rsidRPr="00793B5E">
        <w:rPr>
          <w:rFonts w:ascii="Arial" w:hAnsi="Arial" w:cs="Arial"/>
        </w:rPr>
        <w:t xml:space="preserve"> is: </w:t>
      </w:r>
    </w:p>
    <w:p w14:paraId="47994817" w14:textId="77777777" w:rsidR="001861BB" w:rsidRPr="00793B5E" w:rsidRDefault="001861BB" w:rsidP="001861BB">
      <w:pPr>
        <w:pStyle w:val="ListParagraph"/>
        <w:widowControl w:val="0"/>
        <w:numPr>
          <w:ilvl w:val="0"/>
          <w:numId w:val="14"/>
        </w:numPr>
        <w:rPr>
          <w:rFonts w:ascii="Arial" w:hAnsi="Arial" w:cs="Arial"/>
        </w:rPr>
      </w:pPr>
      <w:r w:rsidRPr="00793B5E">
        <w:rPr>
          <w:rFonts w:ascii="Arial" w:hAnsi="Arial" w:cs="Arial"/>
        </w:rPr>
        <w:t>Visitor arrives and is introduced to the process for contributing;</w:t>
      </w:r>
    </w:p>
    <w:p w14:paraId="5E6F7B9C" w14:textId="77777777" w:rsidR="001861BB" w:rsidRPr="00793B5E" w:rsidRDefault="001861BB" w:rsidP="001861BB">
      <w:pPr>
        <w:pStyle w:val="ListParagraph"/>
        <w:widowControl w:val="0"/>
        <w:numPr>
          <w:ilvl w:val="0"/>
          <w:numId w:val="14"/>
        </w:numPr>
        <w:rPr>
          <w:rFonts w:ascii="Arial" w:hAnsi="Arial" w:cs="Arial"/>
        </w:rPr>
      </w:pPr>
      <w:r w:rsidRPr="00793B5E">
        <w:rPr>
          <w:rFonts w:ascii="Arial" w:hAnsi="Arial" w:cs="Arial"/>
        </w:rPr>
        <w:t>Visitor speaks to an interviewer</w:t>
      </w:r>
      <w:r>
        <w:rPr>
          <w:rFonts w:ascii="Arial" w:hAnsi="Arial" w:cs="Arial"/>
        </w:rPr>
        <w:t>,</w:t>
      </w:r>
      <w:r w:rsidRPr="00793B5E">
        <w:rPr>
          <w:rFonts w:ascii="Arial" w:hAnsi="Arial" w:cs="Arial"/>
        </w:rPr>
        <w:t xml:space="preserve"> who records the story and information about any </w:t>
      </w:r>
      <w:r>
        <w:rPr>
          <w:rFonts w:ascii="Arial" w:hAnsi="Arial" w:cs="Arial"/>
        </w:rPr>
        <w:t>objects that have been brought;</w:t>
      </w:r>
    </w:p>
    <w:p w14:paraId="75E60708" w14:textId="77777777" w:rsidR="001861BB" w:rsidRPr="00793B5E" w:rsidRDefault="001861BB" w:rsidP="001861BB">
      <w:pPr>
        <w:pStyle w:val="ListParagraph"/>
        <w:widowControl w:val="0"/>
        <w:numPr>
          <w:ilvl w:val="0"/>
          <w:numId w:val="14"/>
        </w:numPr>
        <w:rPr>
          <w:rFonts w:ascii="Arial" w:hAnsi="Arial" w:cs="Arial"/>
        </w:rPr>
      </w:pPr>
      <w:r w:rsidRPr="00793B5E">
        <w:rPr>
          <w:rFonts w:ascii="Arial" w:hAnsi="Arial" w:cs="Arial"/>
        </w:rPr>
        <w:t>The objects are digitised (photographed or scanned) and then returned to the visitor;</w:t>
      </w:r>
    </w:p>
    <w:p w14:paraId="14A8A54F" w14:textId="77777777" w:rsidR="001861BB" w:rsidRPr="00793B5E" w:rsidRDefault="001861BB" w:rsidP="001861BB">
      <w:pPr>
        <w:pStyle w:val="ListParagraph"/>
        <w:widowControl w:val="0"/>
        <w:numPr>
          <w:ilvl w:val="0"/>
          <w:numId w:val="14"/>
        </w:numPr>
        <w:rPr>
          <w:rFonts w:ascii="Arial" w:hAnsi="Arial" w:cs="Arial"/>
        </w:rPr>
      </w:pPr>
      <w:r w:rsidRPr="00793B5E">
        <w:rPr>
          <w:rFonts w:ascii="Arial" w:hAnsi="Arial" w:cs="Arial"/>
        </w:rPr>
        <w:t>The story, object information and digital images are uploaded to the website.</w:t>
      </w:r>
    </w:p>
    <w:p w14:paraId="24DA94A7" w14:textId="77777777" w:rsidR="001861BB" w:rsidRPr="00793B5E" w:rsidRDefault="001861BB" w:rsidP="001861BB">
      <w:pPr>
        <w:pStyle w:val="Heading1"/>
        <w:keepNext w:val="0"/>
        <w:keepLines w:val="0"/>
        <w:widowControl w:val="0"/>
        <w:numPr>
          <w:ilvl w:val="0"/>
          <w:numId w:val="1"/>
        </w:numPr>
        <w:spacing w:before="240"/>
        <w:ind w:left="431" w:hanging="431"/>
        <w:rPr>
          <w:rFonts w:ascii="Arial" w:hAnsi="Arial" w:cs="Arial"/>
        </w:rPr>
      </w:pPr>
      <w:r w:rsidRPr="00793B5E">
        <w:rPr>
          <w:rFonts w:ascii="Arial" w:hAnsi="Arial" w:cs="Arial"/>
        </w:rPr>
        <w:t xml:space="preserve">What do I need to hold a </w:t>
      </w:r>
      <w:r>
        <w:rPr>
          <w:rFonts w:ascii="Arial" w:hAnsi="Arial" w:cs="Arial"/>
        </w:rPr>
        <w:t>Digital Collection Day</w:t>
      </w:r>
      <w:r w:rsidRPr="00793B5E">
        <w:rPr>
          <w:rFonts w:ascii="Arial" w:hAnsi="Arial" w:cs="Arial"/>
        </w:rPr>
        <w:t>?</w:t>
      </w:r>
    </w:p>
    <w:p w14:paraId="7085930C" w14:textId="77777777" w:rsidR="001861BB" w:rsidRPr="00793B5E" w:rsidRDefault="001861BB" w:rsidP="001861BB">
      <w:pPr>
        <w:widowControl w:val="0"/>
        <w:rPr>
          <w:rFonts w:ascii="Arial" w:hAnsi="Arial" w:cs="Arial"/>
        </w:rPr>
      </w:pPr>
      <w:r w:rsidRPr="00793B5E">
        <w:rPr>
          <w:rFonts w:ascii="Arial" w:hAnsi="Arial" w:cs="Arial"/>
        </w:rPr>
        <w:t xml:space="preserve">Anyone can run a </w:t>
      </w:r>
      <w:r>
        <w:rPr>
          <w:rFonts w:ascii="Arial" w:hAnsi="Arial" w:cs="Arial"/>
        </w:rPr>
        <w:t>Digital Collection Day</w:t>
      </w:r>
      <w:r w:rsidRPr="00793B5E">
        <w:rPr>
          <w:rFonts w:ascii="Arial" w:hAnsi="Arial" w:cs="Arial"/>
        </w:rPr>
        <w:t>. You will need a venue, some equipment, and staff. The number of staff</w:t>
      </w:r>
      <w:r>
        <w:rPr>
          <w:rFonts w:ascii="Arial" w:hAnsi="Arial" w:cs="Arial"/>
        </w:rPr>
        <w:t xml:space="preserve"> and size of the venue depend</w:t>
      </w:r>
      <w:r w:rsidRPr="00793B5E">
        <w:rPr>
          <w:rFonts w:ascii="Arial" w:hAnsi="Arial" w:cs="Arial"/>
        </w:rPr>
        <w:t xml:space="preserve"> on the format of the event, expected number of visitors, and available resources. </w:t>
      </w:r>
    </w:p>
    <w:p w14:paraId="4F671F08" w14:textId="77777777" w:rsidR="001861BB" w:rsidRPr="00793B5E" w:rsidRDefault="001861BB" w:rsidP="001861BB">
      <w:pPr>
        <w:widowControl w:val="0"/>
        <w:rPr>
          <w:rFonts w:ascii="Arial" w:hAnsi="Arial" w:cs="Arial"/>
        </w:rPr>
      </w:pPr>
      <w:r w:rsidRPr="00793B5E">
        <w:rPr>
          <w:rFonts w:ascii="Arial" w:hAnsi="Arial" w:cs="Arial"/>
        </w:rPr>
        <w:t>You also need somewhere to put your collected stories and digital images. Lest We Forget has a dedicated website that can be used by tho</w:t>
      </w:r>
      <w:r>
        <w:rPr>
          <w:rFonts w:ascii="Arial" w:hAnsi="Arial" w:cs="Arial"/>
        </w:rPr>
        <w:t xml:space="preserve">se contributing to the project. For more information about planning a Digital Collection Day, see the ‘Planning’ guide, </w:t>
      </w:r>
      <w:r w:rsidRPr="00793B5E">
        <w:rPr>
          <w:rFonts w:ascii="Arial" w:hAnsi="Arial" w:cs="Arial"/>
        </w:rPr>
        <w:t>available at</w:t>
      </w:r>
      <w:r>
        <w:rPr>
          <w:rFonts w:ascii="Arial" w:hAnsi="Arial" w:cs="Arial"/>
        </w:rPr>
        <w:t xml:space="preserve"> </w:t>
      </w:r>
      <w:hyperlink r:id="rId25" w:history="1">
        <w:r w:rsidRPr="0016320D">
          <w:rPr>
            <w:rStyle w:val="Hyperlink"/>
            <w:rFonts w:ascii="Arial" w:hAnsi="Arial" w:cs="Arial"/>
          </w:rPr>
          <w:t>https://lwf.web.ox.ac.uk/home</w:t>
        </w:r>
      </w:hyperlink>
      <w:r>
        <w:rPr>
          <w:rFonts w:ascii="Arial" w:hAnsi="Arial" w:cs="Arial"/>
        </w:rPr>
        <w:t xml:space="preserve">. </w:t>
      </w:r>
    </w:p>
    <w:p w14:paraId="421E507F" w14:textId="77777777" w:rsidR="001861BB" w:rsidRPr="00793B5E" w:rsidRDefault="001861BB" w:rsidP="001861BB">
      <w:pPr>
        <w:pStyle w:val="Heading1"/>
        <w:keepNext w:val="0"/>
        <w:keepLines w:val="0"/>
        <w:widowControl w:val="0"/>
        <w:numPr>
          <w:ilvl w:val="0"/>
          <w:numId w:val="1"/>
        </w:numPr>
        <w:spacing w:before="240"/>
        <w:ind w:left="431" w:hanging="431"/>
        <w:rPr>
          <w:rFonts w:ascii="Arial" w:hAnsi="Arial" w:cs="Arial"/>
        </w:rPr>
      </w:pPr>
      <w:r w:rsidRPr="00793B5E">
        <w:rPr>
          <w:rFonts w:ascii="Arial" w:hAnsi="Arial" w:cs="Arial"/>
        </w:rPr>
        <w:t>Available support</w:t>
      </w:r>
    </w:p>
    <w:p w14:paraId="2002E2C4" w14:textId="77777777" w:rsidR="001861BB" w:rsidRPr="00D45422" w:rsidRDefault="001861BB" w:rsidP="001861BB">
      <w:pPr>
        <w:widowControl w:val="0"/>
        <w:rPr>
          <w:rFonts w:ascii="Arial" w:hAnsi="Arial" w:cs="Arial"/>
        </w:rPr>
      </w:pPr>
      <w:r>
        <w:rPr>
          <w:rFonts w:ascii="Arial" w:hAnsi="Arial" w:cs="Arial"/>
        </w:rPr>
        <w:t>If you are interested in organising</w:t>
      </w:r>
      <w:r w:rsidRPr="00793B5E">
        <w:rPr>
          <w:rFonts w:ascii="Arial" w:hAnsi="Arial" w:cs="Arial"/>
        </w:rPr>
        <w:t xml:space="preserve"> a </w:t>
      </w:r>
      <w:r>
        <w:rPr>
          <w:rFonts w:ascii="Arial" w:hAnsi="Arial" w:cs="Arial"/>
        </w:rPr>
        <w:t>Digital Collection Day</w:t>
      </w:r>
      <w:r w:rsidRPr="00793B5E">
        <w:rPr>
          <w:rFonts w:ascii="Arial" w:hAnsi="Arial" w:cs="Arial"/>
        </w:rPr>
        <w:t xml:space="preserve">, </w:t>
      </w:r>
      <w:r>
        <w:rPr>
          <w:rFonts w:ascii="Arial" w:hAnsi="Arial" w:cs="Arial"/>
        </w:rPr>
        <w:t>please</w:t>
      </w:r>
      <w:r w:rsidRPr="00793B5E">
        <w:rPr>
          <w:rFonts w:ascii="Arial" w:hAnsi="Arial" w:cs="Arial"/>
        </w:rPr>
        <w:t xml:space="preserve"> contact </w:t>
      </w:r>
      <w:r>
        <w:rPr>
          <w:rFonts w:ascii="Arial" w:hAnsi="Arial" w:cs="Arial"/>
        </w:rPr>
        <w:t xml:space="preserve">the Lest We Forget team at </w:t>
      </w:r>
      <w:hyperlink r:id="rId26" w:history="1">
        <w:r w:rsidRPr="0016320D">
          <w:rPr>
            <w:rStyle w:val="Hyperlink"/>
            <w:rFonts w:ascii="Arial" w:hAnsi="Arial" w:cs="Arial"/>
          </w:rPr>
          <w:t>ww1collections@it.ox.ac.uk</w:t>
        </w:r>
      </w:hyperlink>
      <w:r>
        <w:rPr>
          <w:rFonts w:ascii="Arial" w:hAnsi="Arial" w:cs="Arial"/>
        </w:rPr>
        <w:t xml:space="preserve">. We will provide you with our more detailed </w:t>
      </w:r>
      <w:r w:rsidRPr="00AE34D9">
        <w:rPr>
          <w:rFonts w:ascii="Arial" w:hAnsi="Arial" w:cs="Arial"/>
          <w:color w:val="FF0000"/>
        </w:rPr>
        <w:t>‘Training Pack’</w:t>
      </w:r>
      <w:r>
        <w:rPr>
          <w:rFonts w:ascii="Arial" w:hAnsi="Arial" w:cs="Arial"/>
          <w:color w:val="000000" w:themeColor="text1"/>
        </w:rPr>
        <w:t>, along with any additional</w:t>
      </w:r>
      <w:r>
        <w:rPr>
          <w:rFonts w:ascii="Arial" w:hAnsi="Arial" w:cs="Arial"/>
        </w:rPr>
        <w:t xml:space="preserve"> support and advice you may require. We can also help promote your organization’s Digital Collection Day. </w:t>
      </w:r>
      <w:bookmarkEnd w:id="1"/>
    </w:p>
    <w:p w14:paraId="2B2BF7DE" w14:textId="77777777" w:rsidR="001861BB" w:rsidRPr="00E974CE" w:rsidRDefault="001861BB" w:rsidP="001861BB">
      <w:pPr>
        <w:pStyle w:val="Title"/>
        <w:widowControl w:val="0"/>
        <w:rPr>
          <w:rFonts w:ascii="Arial" w:hAnsi="Arial" w:cs="Arial"/>
          <w:color w:val="3B3838" w:themeColor="background2" w:themeShade="40"/>
          <w:sz w:val="32"/>
          <w:szCs w:val="32"/>
        </w:rPr>
      </w:pPr>
      <w:r w:rsidRPr="00E974CE">
        <w:rPr>
          <w:rFonts w:ascii="Arial" w:hAnsi="Arial" w:cs="Arial"/>
          <w:color w:val="323E4F" w:themeColor="text2" w:themeShade="BF"/>
          <w:sz w:val="48"/>
        </w:rPr>
        <w:lastRenderedPageBreak/>
        <w:t>Planning</w:t>
      </w:r>
      <w:r>
        <w:rPr>
          <w:rFonts w:ascii="Arial" w:hAnsi="Arial" w:cs="Arial"/>
          <w:color w:val="323E4F" w:themeColor="text2" w:themeShade="BF"/>
          <w:sz w:val="48"/>
        </w:rPr>
        <w:t xml:space="preserve"> </w:t>
      </w:r>
      <w:r w:rsidRPr="00E974CE">
        <w:rPr>
          <w:rFonts w:ascii="Arial" w:hAnsi="Arial" w:cs="Arial"/>
          <w:color w:val="323E4F" w:themeColor="text2" w:themeShade="BF"/>
          <w:sz w:val="32"/>
          <w:szCs w:val="32"/>
        </w:rPr>
        <w:t xml:space="preserve">for a </w:t>
      </w:r>
      <w:r>
        <w:rPr>
          <w:rFonts w:ascii="Arial" w:hAnsi="Arial" w:cs="Arial"/>
          <w:color w:val="323E4F" w:themeColor="text2" w:themeShade="BF"/>
          <w:sz w:val="32"/>
          <w:szCs w:val="32"/>
        </w:rPr>
        <w:t>Digital Collection Day</w:t>
      </w:r>
      <w:r w:rsidRPr="00E974CE">
        <w:rPr>
          <w:rFonts w:ascii="Arial" w:hAnsi="Arial" w:cs="Arial"/>
          <w:noProof/>
          <w:color w:val="323E4F" w:themeColor="text2" w:themeShade="BF"/>
          <w:sz w:val="48"/>
          <w:szCs w:val="48"/>
          <w:lang w:eastAsia="en-GB"/>
        </w:rPr>
        <w:t xml:space="preserve"> </w:t>
      </w:r>
    </w:p>
    <w:p w14:paraId="50D0B885" w14:textId="77777777" w:rsidR="001861BB" w:rsidRPr="004648DE" w:rsidRDefault="001861BB" w:rsidP="001861BB">
      <w:pPr>
        <w:widowControl w:val="0"/>
        <w:rPr>
          <w:rFonts w:ascii="Arial" w:hAnsi="Arial" w:cs="Arial"/>
          <w:i/>
        </w:rPr>
      </w:pPr>
      <w:r w:rsidRPr="004648DE">
        <w:rPr>
          <w:rFonts w:ascii="Arial" w:hAnsi="Arial" w:cs="Arial"/>
          <w:i/>
        </w:rPr>
        <w:t xml:space="preserve">This document outlines some of the issues you need to consider when planning </w:t>
      </w:r>
      <w:r>
        <w:rPr>
          <w:rFonts w:ascii="Arial" w:hAnsi="Arial" w:cs="Arial"/>
          <w:i/>
        </w:rPr>
        <w:t>a Digital Collection Day</w:t>
      </w:r>
      <w:r w:rsidRPr="004648DE">
        <w:rPr>
          <w:rFonts w:ascii="Arial" w:hAnsi="Arial" w:cs="Arial"/>
          <w:i/>
        </w:rPr>
        <w:t xml:space="preserve">. It assumes </w:t>
      </w:r>
      <w:r>
        <w:rPr>
          <w:rFonts w:ascii="Arial" w:hAnsi="Arial" w:cs="Arial"/>
          <w:i/>
        </w:rPr>
        <w:t xml:space="preserve">that </w:t>
      </w:r>
      <w:r w:rsidRPr="004648DE">
        <w:rPr>
          <w:rFonts w:ascii="Arial" w:hAnsi="Arial" w:cs="Arial"/>
          <w:i/>
        </w:rPr>
        <w:t>material will be published online and that contributors can also contribute digitally (through the website, via email or some other way).</w:t>
      </w:r>
    </w:p>
    <w:sdt>
      <w:sdtPr>
        <w:rPr>
          <w:rFonts w:ascii="Arial" w:eastAsia="Calibri" w:hAnsi="Arial" w:cs="Arial"/>
          <w:b w:val="0"/>
          <w:bCs w:val="0"/>
          <w:color w:val="auto"/>
          <w:sz w:val="22"/>
          <w:szCs w:val="22"/>
          <w:lang w:val="en-GB" w:eastAsia="en-US"/>
        </w:rPr>
        <w:id w:val="484521002"/>
        <w:docPartObj>
          <w:docPartGallery w:val="Table of Contents"/>
          <w:docPartUnique/>
        </w:docPartObj>
      </w:sdtPr>
      <w:sdtEndPr>
        <w:rPr>
          <w:noProof/>
        </w:rPr>
      </w:sdtEndPr>
      <w:sdtContent>
        <w:p w14:paraId="72439AFC" w14:textId="77777777" w:rsidR="001861BB" w:rsidRPr="004648DE" w:rsidRDefault="001861BB" w:rsidP="001861BB">
          <w:pPr>
            <w:pStyle w:val="TOCHeading"/>
            <w:keepNext w:val="0"/>
            <w:keepLines w:val="0"/>
            <w:widowControl w:val="0"/>
            <w:numPr>
              <w:ilvl w:val="0"/>
              <w:numId w:val="0"/>
            </w:numPr>
            <w:spacing w:before="0"/>
            <w:ind w:left="432" w:hanging="432"/>
            <w:rPr>
              <w:rStyle w:val="Heading1Char"/>
              <w:rFonts w:ascii="Arial" w:eastAsiaTheme="majorEastAsia" w:hAnsi="Arial" w:cs="Arial"/>
              <w:b/>
              <w:color w:val="1F4E79" w:themeColor="accent1" w:themeShade="80"/>
              <w:sz w:val="24"/>
            </w:rPr>
          </w:pPr>
          <w:r>
            <w:rPr>
              <w:rFonts w:ascii="Arial" w:hAnsi="Arial" w:cs="Arial"/>
              <w:bCs w:val="0"/>
              <w:noProof/>
              <w:color w:val="DC0000"/>
              <w:sz w:val="22"/>
              <w:szCs w:val="24"/>
              <w:lang w:val="en-GB" w:eastAsia="en-GB"/>
            </w:rPr>
            <mc:AlternateContent>
              <mc:Choice Requires="wps">
                <w:drawing>
                  <wp:anchor distT="0" distB="0" distL="114300" distR="114300" simplePos="0" relativeHeight="251662336" behindDoc="0" locked="0" layoutInCell="1" allowOverlap="1" wp14:anchorId="41CEF169" wp14:editId="3B1014D3">
                    <wp:simplePos x="0" y="0"/>
                    <wp:positionH relativeFrom="column">
                      <wp:posOffset>-103505</wp:posOffset>
                    </wp:positionH>
                    <wp:positionV relativeFrom="paragraph">
                      <wp:posOffset>4445</wp:posOffset>
                    </wp:positionV>
                    <wp:extent cx="6000750" cy="236347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0" cy="236347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0914C" id="Rectangle 10" o:spid="_x0000_s1026" style="position:absolute;margin-left:-8.15pt;margin-top:.35pt;width:472.5pt;height:18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" filled="f" strokecolor="#7f7f7f [1612]" strokeweight="1pt">
                    <v:path arrowok="t"/>
                  </v:rect>
                </w:pict>
              </mc:Fallback>
            </mc:AlternateContent>
          </w:r>
          <w:r w:rsidRPr="004648DE">
            <w:rPr>
              <w:rStyle w:val="Heading1Char"/>
              <w:rFonts w:ascii="Arial" w:eastAsiaTheme="majorEastAsia" w:hAnsi="Arial" w:cs="Arial"/>
              <w:color w:val="1F4E79" w:themeColor="accent1" w:themeShade="80"/>
              <w:sz w:val="24"/>
            </w:rPr>
            <w:t>Contents</w:t>
          </w:r>
        </w:p>
        <w:p w14:paraId="269D9921" w14:textId="77777777" w:rsidR="001861BB" w:rsidRPr="004648DE" w:rsidRDefault="001861BB" w:rsidP="001861BB">
          <w:pPr>
            <w:pStyle w:val="TOC1"/>
            <w:widowControl w:val="0"/>
            <w:tabs>
              <w:tab w:val="right" w:leader="dot" w:pos="9016"/>
            </w:tabs>
            <w:spacing w:after="0" w:line="240" w:lineRule="auto"/>
            <w:rPr>
              <w:rFonts w:ascii="Arial" w:hAnsi="Arial" w:cs="Arial"/>
              <w:noProof/>
            </w:rPr>
          </w:pPr>
          <w:r w:rsidRPr="004648DE">
            <w:rPr>
              <w:rFonts w:ascii="Arial" w:hAnsi="Arial" w:cs="Arial"/>
            </w:rPr>
            <w:fldChar w:fldCharType="begin"/>
          </w:r>
          <w:r w:rsidRPr="004648DE">
            <w:rPr>
              <w:rFonts w:ascii="Arial" w:hAnsi="Arial" w:cs="Arial"/>
            </w:rPr>
            <w:instrText xml:space="preserve"> TOC \o "1-3" \h \z \u </w:instrText>
          </w:r>
          <w:r w:rsidRPr="004648DE">
            <w:rPr>
              <w:rFonts w:ascii="Arial" w:hAnsi="Arial" w:cs="Arial"/>
            </w:rPr>
            <w:fldChar w:fldCharType="separate"/>
          </w:r>
          <w:hyperlink w:anchor="_Toc360796043" w:history="1">
            <w:r w:rsidRPr="004648DE">
              <w:rPr>
                <w:rStyle w:val="Hyperlink"/>
                <w:rFonts w:ascii="Arial" w:hAnsi="Arial" w:cs="Arial"/>
                <w:noProof/>
              </w:rPr>
              <w:t>Format of event</w:t>
            </w:r>
            <w:r w:rsidRPr="004648DE">
              <w:rPr>
                <w:rFonts w:ascii="Arial" w:hAnsi="Arial" w:cs="Arial"/>
                <w:noProof/>
                <w:webHidden/>
              </w:rPr>
              <w:tab/>
            </w:r>
            <w:r w:rsidRPr="004648DE">
              <w:rPr>
                <w:rFonts w:ascii="Arial" w:hAnsi="Arial" w:cs="Arial"/>
                <w:noProof/>
                <w:webHidden/>
              </w:rPr>
              <w:fldChar w:fldCharType="begin"/>
            </w:r>
            <w:r w:rsidRPr="004648DE">
              <w:rPr>
                <w:rFonts w:ascii="Arial" w:hAnsi="Arial" w:cs="Arial"/>
                <w:noProof/>
                <w:webHidden/>
              </w:rPr>
              <w:instrText xml:space="preserve"> PAGEREF _Toc360796043 \h </w:instrText>
            </w:r>
            <w:r w:rsidRPr="004648DE">
              <w:rPr>
                <w:rFonts w:ascii="Arial" w:hAnsi="Arial" w:cs="Arial"/>
                <w:noProof/>
                <w:webHidden/>
              </w:rPr>
            </w:r>
            <w:r w:rsidRPr="004648DE">
              <w:rPr>
                <w:rFonts w:ascii="Arial" w:hAnsi="Arial" w:cs="Arial"/>
                <w:noProof/>
                <w:webHidden/>
              </w:rPr>
              <w:fldChar w:fldCharType="separate"/>
            </w:r>
            <w:r w:rsidR="003B1890">
              <w:rPr>
                <w:rFonts w:ascii="Arial" w:hAnsi="Arial" w:cs="Arial"/>
                <w:noProof/>
                <w:webHidden/>
              </w:rPr>
              <w:t>3</w:t>
            </w:r>
            <w:r w:rsidRPr="004648DE">
              <w:rPr>
                <w:rFonts w:ascii="Arial" w:hAnsi="Arial" w:cs="Arial"/>
                <w:noProof/>
                <w:webHidden/>
              </w:rPr>
              <w:fldChar w:fldCharType="end"/>
            </w:r>
          </w:hyperlink>
        </w:p>
        <w:p w14:paraId="070849E7" w14:textId="77777777" w:rsidR="001861BB" w:rsidRPr="004648DE" w:rsidRDefault="00181ACB" w:rsidP="001861BB">
          <w:pPr>
            <w:pStyle w:val="TOC1"/>
            <w:widowControl w:val="0"/>
            <w:tabs>
              <w:tab w:val="right" w:leader="dot" w:pos="9016"/>
            </w:tabs>
            <w:spacing w:after="0" w:line="240" w:lineRule="auto"/>
            <w:rPr>
              <w:rFonts w:ascii="Arial" w:hAnsi="Arial" w:cs="Arial"/>
              <w:noProof/>
            </w:rPr>
          </w:pPr>
          <w:hyperlink w:anchor="_Toc360796044" w:history="1">
            <w:r w:rsidR="001861BB" w:rsidRPr="004648DE">
              <w:rPr>
                <w:rStyle w:val="Hyperlink"/>
                <w:rFonts w:ascii="Arial" w:hAnsi="Arial" w:cs="Arial"/>
                <w:noProof/>
              </w:rPr>
              <w:t>Choosing a venue</w:t>
            </w:r>
            <w:r w:rsidR="001861BB" w:rsidRPr="004648DE">
              <w:rPr>
                <w:rFonts w:ascii="Arial" w:hAnsi="Arial" w:cs="Arial"/>
                <w:noProof/>
                <w:webHidden/>
              </w:rPr>
              <w:tab/>
            </w:r>
            <w:r w:rsidR="001861BB" w:rsidRPr="004648DE">
              <w:rPr>
                <w:rFonts w:ascii="Arial" w:hAnsi="Arial" w:cs="Arial"/>
                <w:noProof/>
                <w:webHidden/>
              </w:rPr>
              <w:fldChar w:fldCharType="begin"/>
            </w:r>
            <w:r w:rsidR="001861BB" w:rsidRPr="004648DE">
              <w:rPr>
                <w:rFonts w:ascii="Arial" w:hAnsi="Arial" w:cs="Arial"/>
                <w:noProof/>
                <w:webHidden/>
              </w:rPr>
              <w:instrText xml:space="preserve"> PAGEREF _Toc360796044 \h </w:instrText>
            </w:r>
            <w:r w:rsidR="001861BB" w:rsidRPr="004648DE">
              <w:rPr>
                <w:rFonts w:ascii="Arial" w:hAnsi="Arial" w:cs="Arial"/>
                <w:noProof/>
                <w:webHidden/>
              </w:rPr>
            </w:r>
            <w:r w:rsidR="001861BB" w:rsidRPr="004648DE">
              <w:rPr>
                <w:rFonts w:ascii="Arial" w:hAnsi="Arial" w:cs="Arial"/>
                <w:noProof/>
                <w:webHidden/>
              </w:rPr>
              <w:fldChar w:fldCharType="separate"/>
            </w:r>
            <w:r w:rsidR="003B1890">
              <w:rPr>
                <w:rFonts w:ascii="Arial" w:hAnsi="Arial" w:cs="Arial"/>
                <w:noProof/>
                <w:webHidden/>
              </w:rPr>
              <w:t>5</w:t>
            </w:r>
            <w:r w:rsidR="001861BB" w:rsidRPr="004648DE">
              <w:rPr>
                <w:rFonts w:ascii="Arial" w:hAnsi="Arial" w:cs="Arial"/>
                <w:noProof/>
                <w:webHidden/>
              </w:rPr>
              <w:fldChar w:fldCharType="end"/>
            </w:r>
          </w:hyperlink>
        </w:p>
        <w:p w14:paraId="6407DE42" w14:textId="77777777" w:rsidR="001861BB" w:rsidRPr="004648DE" w:rsidRDefault="00181ACB" w:rsidP="001861BB">
          <w:pPr>
            <w:pStyle w:val="TOC1"/>
            <w:widowControl w:val="0"/>
            <w:tabs>
              <w:tab w:val="right" w:leader="dot" w:pos="9016"/>
            </w:tabs>
            <w:spacing w:after="0" w:line="240" w:lineRule="auto"/>
            <w:rPr>
              <w:rFonts w:ascii="Arial" w:hAnsi="Arial" w:cs="Arial"/>
              <w:noProof/>
            </w:rPr>
          </w:pPr>
          <w:hyperlink w:anchor="_Toc360796045" w:history="1">
            <w:r w:rsidR="001861BB" w:rsidRPr="004648DE">
              <w:rPr>
                <w:rStyle w:val="Hyperlink"/>
                <w:rFonts w:ascii="Arial" w:hAnsi="Arial" w:cs="Arial"/>
                <w:noProof/>
              </w:rPr>
              <w:t>Date and time</w:t>
            </w:r>
            <w:r w:rsidR="001861BB" w:rsidRPr="004648DE">
              <w:rPr>
                <w:rFonts w:ascii="Arial" w:hAnsi="Arial" w:cs="Arial"/>
                <w:noProof/>
                <w:webHidden/>
              </w:rPr>
              <w:tab/>
            </w:r>
            <w:r w:rsidR="001861BB" w:rsidRPr="004648DE">
              <w:rPr>
                <w:rFonts w:ascii="Arial" w:hAnsi="Arial" w:cs="Arial"/>
                <w:noProof/>
                <w:webHidden/>
              </w:rPr>
              <w:fldChar w:fldCharType="begin"/>
            </w:r>
            <w:r w:rsidR="001861BB" w:rsidRPr="004648DE">
              <w:rPr>
                <w:rFonts w:ascii="Arial" w:hAnsi="Arial" w:cs="Arial"/>
                <w:noProof/>
                <w:webHidden/>
              </w:rPr>
              <w:instrText xml:space="preserve"> PAGEREF _Toc360796045 \h </w:instrText>
            </w:r>
            <w:r w:rsidR="001861BB" w:rsidRPr="004648DE">
              <w:rPr>
                <w:rFonts w:ascii="Arial" w:hAnsi="Arial" w:cs="Arial"/>
                <w:noProof/>
                <w:webHidden/>
              </w:rPr>
            </w:r>
            <w:r w:rsidR="001861BB" w:rsidRPr="004648DE">
              <w:rPr>
                <w:rFonts w:ascii="Arial" w:hAnsi="Arial" w:cs="Arial"/>
                <w:noProof/>
                <w:webHidden/>
              </w:rPr>
              <w:fldChar w:fldCharType="separate"/>
            </w:r>
            <w:r w:rsidR="003B1890">
              <w:rPr>
                <w:rFonts w:ascii="Arial" w:hAnsi="Arial" w:cs="Arial"/>
                <w:noProof/>
                <w:webHidden/>
              </w:rPr>
              <w:t>6</w:t>
            </w:r>
            <w:r w:rsidR="001861BB" w:rsidRPr="004648DE">
              <w:rPr>
                <w:rFonts w:ascii="Arial" w:hAnsi="Arial" w:cs="Arial"/>
                <w:noProof/>
                <w:webHidden/>
              </w:rPr>
              <w:fldChar w:fldCharType="end"/>
            </w:r>
          </w:hyperlink>
        </w:p>
        <w:p w14:paraId="1CE684C9" w14:textId="77777777" w:rsidR="001861BB" w:rsidRPr="004648DE" w:rsidRDefault="00181ACB" w:rsidP="001861BB">
          <w:pPr>
            <w:pStyle w:val="TOC1"/>
            <w:widowControl w:val="0"/>
            <w:tabs>
              <w:tab w:val="right" w:leader="dot" w:pos="9016"/>
            </w:tabs>
            <w:spacing w:after="0" w:line="240" w:lineRule="auto"/>
            <w:rPr>
              <w:rFonts w:ascii="Arial" w:hAnsi="Arial" w:cs="Arial"/>
              <w:noProof/>
            </w:rPr>
          </w:pPr>
          <w:hyperlink w:anchor="_Toc360796046" w:history="1">
            <w:r w:rsidR="001861BB" w:rsidRPr="004648DE">
              <w:rPr>
                <w:rStyle w:val="Hyperlink"/>
                <w:rFonts w:ascii="Arial" w:hAnsi="Arial" w:cs="Arial"/>
                <w:noProof/>
              </w:rPr>
              <w:t>Staffing</w:t>
            </w:r>
            <w:r w:rsidR="001861BB" w:rsidRPr="004648DE">
              <w:rPr>
                <w:rFonts w:ascii="Arial" w:hAnsi="Arial" w:cs="Arial"/>
                <w:noProof/>
                <w:webHidden/>
              </w:rPr>
              <w:tab/>
            </w:r>
            <w:r w:rsidR="001861BB" w:rsidRPr="004648DE">
              <w:rPr>
                <w:rFonts w:ascii="Arial" w:hAnsi="Arial" w:cs="Arial"/>
                <w:noProof/>
                <w:webHidden/>
              </w:rPr>
              <w:fldChar w:fldCharType="begin"/>
            </w:r>
            <w:r w:rsidR="001861BB" w:rsidRPr="004648DE">
              <w:rPr>
                <w:rFonts w:ascii="Arial" w:hAnsi="Arial" w:cs="Arial"/>
                <w:noProof/>
                <w:webHidden/>
              </w:rPr>
              <w:instrText xml:space="preserve"> PAGEREF _Toc360796046 \h </w:instrText>
            </w:r>
            <w:r w:rsidR="001861BB" w:rsidRPr="004648DE">
              <w:rPr>
                <w:rFonts w:ascii="Arial" w:hAnsi="Arial" w:cs="Arial"/>
                <w:noProof/>
                <w:webHidden/>
              </w:rPr>
            </w:r>
            <w:r w:rsidR="001861BB" w:rsidRPr="004648DE">
              <w:rPr>
                <w:rFonts w:ascii="Arial" w:hAnsi="Arial" w:cs="Arial"/>
                <w:noProof/>
                <w:webHidden/>
              </w:rPr>
              <w:fldChar w:fldCharType="separate"/>
            </w:r>
            <w:r w:rsidR="003B1890">
              <w:rPr>
                <w:rFonts w:ascii="Arial" w:hAnsi="Arial" w:cs="Arial"/>
                <w:noProof/>
                <w:webHidden/>
              </w:rPr>
              <w:t>7</w:t>
            </w:r>
            <w:r w:rsidR="001861BB" w:rsidRPr="004648DE">
              <w:rPr>
                <w:rFonts w:ascii="Arial" w:hAnsi="Arial" w:cs="Arial"/>
                <w:noProof/>
                <w:webHidden/>
              </w:rPr>
              <w:fldChar w:fldCharType="end"/>
            </w:r>
          </w:hyperlink>
        </w:p>
        <w:p w14:paraId="5280E1B2" w14:textId="77777777" w:rsidR="001861BB" w:rsidRPr="004648DE" w:rsidRDefault="00181ACB" w:rsidP="001861BB">
          <w:pPr>
            <w:pStyle w:val="TOC1"/>
            <w:widowControl w:val="0"/>
            <w:tabs>
              <w:tab w:val="right" w:leader="dot" w:pos="9016"/>
            </w:tabs>
            <w:spacing w:after="0" w:line="240" w:lineRule="auto"/>
            <w:rPr>
              <w:rFonts w:ascii="Arial" w:hAnsi="Arial" w:cs="Arial"/>
              <w:noProof/>
            </w:rPr>
          </w:pPr>
          <w:hyperlink w:anchor="_Toc360796047" w:history="1">
            <w:r w:rsidR="001861BB" w:rsidRPr="004648DE">
              <w:rPr>
                <w:rStyle w:val="Hyperlink"/>
                <w:rFonts w:ascii="Arial" w:hAnsi="Arial" w:cs="Arial"/>
                <w:noProof/>
              </w:rPr>
              <w:t>Equipment</w:t>
            </w:r>
            <w:r w:rsidR="001861BB" w:rsidRPr="004648DE">
              <w:rPr>
                <w:rFonts w:ascii="Arial" w:hAnsi="Arial" w:cs="Arial"/>
                <w:noProof/>
                <w:webHidden/>
              </w:rPr>
              <w:tab/>
            </w:r>
            <w:r w:rsidR="001861BB" w:rsidRPr="004648DE">
              <w:rPr>
                <w:rFonts w:ascii="Arial" w:hAnsi="Arial" w:cs="Arial"/>
                <w:noProof/>
                <w:webHidden/>
              </w:rPr>
              <w:fldChar w:fldCharType="begin"/>
            </w:r>
            <w:r w:rsidR="001861BB" w:rsidRPr="004648DE">
              <w:rPr>
                <w:rFonts w:ascii="Arial" w:hAnsi="Arial" w:cs="Arial"/>
                <w:noProof/>
                <w:webHidden/>
              </w:rPr>
              <w:instrText xml:space="preserve"> PAGEREF _Toc360796047 \h </w:instrText>
            </w:r>
            <w:r w:rsidR="001861BB" w:rsidRPr="004648DE">
              <w:rPr>
                <w:rFonts w:ascii="Arial" w:hAnsi="Arial" w:cs="Arial"/>
                <w:noProof/>
                <w:webHidden/>
              </w:rPr>
            </w:r>
            <w:r w:rsidR="001861BB" w:rsidRPr="004648DE">
              <w:rPr>
                <w:rFonts w:ascii="Arial" w:hAnsi="Arial" w:cs="Arial"/>
                <w:noProof/>
                <w:webHidden/>
              </w:rPr>
              <w:fldChar w:fldCharType="separate"/>
            </w:r>
            <w:r w:rsidR="003B1890">
              <w:rPr>
                <w:rFonts w:ascii="Arial" w:hAnsi="Arial" w:cs="Arial"/>
                <w:noProof/>
                <w:webHidden/>
              </w:rPr>
              <w:t>9</w:t>
            </w:r>
            <w:r w:rsidR="001861BB" w:rsidRPr="004648DE">
              <w:rPr>
                <w:rFonts w:ascii="Arial" w:hAnsi="Arial" w:cs="Arial"/>
                <w:noProof/>
                <w:webHidden/>
              </w:rPr>
              <w:fldChar w:fldCharType="end"/>
            </w:r>
          </w:hyperlink>
        </w:p>
        <w:p w14:paraId="355F38DD" w14:textId="77777777" w:rsidR="001861BB" w:rsidRPr="004648DE" w:rsidRDefault="00181ACB" w:rsidP="001861BB">
          <w:pPr>
            <w:pStyle w:val="TOC2"/>
            <w:widowControl w:val="0"/>
            <w:tabs>
              <w:tab w:val="right" w:leader="dot" w:pos="9016"/>
            </w:tabs>
            <w:spacing w:after="0" w:line="240" w:lineRule="auto"/>
            <w:rPr>
              <w:rFonts w:ascii="Arial" w:hAnsi="Arial" w:cs="Arial"/>
              <w:noProof/>
            </w:rPr>
          </w:pPr>
          <w:hyperlink w:anchor="_Toc360796048" w:history="1">
            <w:r w:rsidR="001861BB" w:rsidRPr="004648DE">
              <w:rPr>
                <w:rStyle w:val="Hyperlink"/>
                <w:rFonts w:ascii="Arial" w:hAnsi="Arial" w:cs="Arial"/>
                <w:noProof/>
              </w:rPr>
              <w:t>Digitisation equipment:</w:t>
            </w:r>
            <w:r w:rsidR="001861BB" w:rsidRPr="004648DE">
              <w:rPr>
                <w:rFonts w:ascii="Arial" w:hAnsi="Arial" w:cs="Arial"/>
                <w:noProof/>
                <w:webHidden/>
              </w:rPr>
              <w:tab/>
            </w:r>
            <w:r w:rsidR="001861BB" w:rsidRPr="004648DE">
              <w:rPr>
                <w:rFonts w:ascii="Arial" w:hAnsi="Arial" w:cs="Arial"/>
                <w:noProof/>
                <w:webHidden/>
              </w:rPr>
              <w:fldChar w:fldCharType="begin"/>
            </w:r>
            <w:r w:rsidR="001861BB" w:rsidRPr="004648DE">
              <w:rPr>
                <w:rFonts w:ascii="Arial" w:hAnsi="Arial" w:cs="Arial"/>
                <w:noProof/>
                <w:webHidden/>
              </w:rPr>
              <w:instrText xml:space="preserve"> PAGEREF _Toc360796048 \h </w:instrText>
            </w:r>
            <w:r w:rsidR="001861BB" w:rsidRPr="004648DE">
              <w:rPr>
                <w:rFonts w:ascii="Arial" w:hAnsi="Arial" w:cs="Arial"/>
                <w:noProof/>
                <w:webHidden/>
              </w:rPr>
            </w:r>
            <w:r w:rsidR="001861BB" w:rsidRPr="004648DE">
              <w:rPr>
                <w:rFonts w:ascii="Arial" w:hAnsi="Arial" w:cs="Arial"/>
                <w:noProof/>
                <w:webHidden/>
              </w:rPr>
              <w:fldChar w:fldCharType="separate"/>
            </w:r>
            <w:r w:rsidR="003B1890">
              <w:rPr>
                <w:rFonts w:ascii="Arial" w:hAnsi="Arial" w:cs="Arial"/>
                <w:noProof/>
                <w:webHidden/>
              </w:rPr>
              <w:t>10</w:t>
            </w:r>
            <w:r w:rsidR="001861BB" w:rsidRPr="004648DE">
              <w:rPr>
                <w:rFonts w:ascii="Arial" w:hAnsi="Arial" w:cs="Arial"/>
                <w:noProof/>
                <w:webHidden/>
              </w:rPr>
              <w:fldChar w:fldCharType="end"/>
            </w:r>
          </w:hyperlink>
        </w:p>
        <w:p w14:paraId="21154FE7" w14:textId="77777777" w:rsidR="001861BB" w:rsidRPr="004648DE" w:rsidRDefault="00181ACB" w:rsidP="001861BB">
          <w:pPr>
            <w:pStyle w:val="TOC2"/>
            <w:widowControl w:val="0"/>
            <w:tabs>
              <w:tab w:val="right" w:leader="dot" w:pos="9016"/>
            </w:tabs>
            <w:spacing w:after="0" w:line="240" w:lineRule="auto"/>
            <w:rPr>
              <w:rFonts w:ascii="Arial" w:hAnsi="Arial" w:cs="Arial"/>
              <w:noProof/>
            </w:rPr>
          </w:pPr>
          <w:hyperlink w:anchor="_Toc360796049" w:history="1">
            <w:r w:rsidR="001861BB" w:rsidRPr="004648DE">
              <w:rPr>
                <w:rStyle w:val="Hyperlink"/>
                <w:rFonts w:ascii="Arial" w:hAnsi="Arial" w:cs="Arial"/>
                <w:noProof/>
              </w:rPr>
              <w:t>Equipment for interviews</w:t>
            </w:r>
            <w:r w:rsidR="001861BB" w:rsidRPr="004648DE">
              <w:rPr>
                <w:rFonts w:ascii="Arial" w:hAnsi="Arial" w:cs="Arial"/>
                <w:noProof/>
                <w:webHidden/>
              </w:rPr>
              <w:tab/>
            </w:r>
            <w:r w:rsidR="001861BB" w:rsidRPr="004648DE">
              <w:rPr>
                <w:rFonts w:ascii="Arial" w:hAnsi="Arial" w:cs="Arial"/>
                <w:noProof/>
                <w:webHidden/>
              </w:rPr>
              <w:fldChar w:fldCharType="begin"/>
            </w:r>
            <w:r w:rsidR="001861BB" w:rsidRPr="004648DE">
              <w:rPr>
                <w:rFonts w:ascii="Arial" w:hAnsi="Arial" w:cs="Arial"/>
                <w:noProof/>
                <w:webHidden/>
              </w:rPr>
              <w:instrText xml:space="preserve"> PAGEREF _Toc360796049 \h </w:instrText>
            </w:r>
            <w:r w:rsidR="001861BB" w:rsidRPr="004648DE">
              <w:rPr>
                <w:rFonts w:ascii="Arial" w:hAnsi="Arial" w:cs="Arial"/>
                <w:noProof/>
                <w:webHidden/>
              </w:rPr>
            </w:r>
            <w:r w:rsidR="001861BB" w:rsidRPr="004648DE">
              <w:rPr>
                <w:rFonts w:ascii="Arial" w:hAnsi="Arial" w:cs="Arial"/>
                <w:noProof/>
                <w:webHidden/>
              </w:rPr>
              <w:fldChar w:fldCharType="separate"/>
            </w:r>
            <w:r w:rsidR="003B1890">
              <w:rPr>
                <w:rFonts w:ascii="Arial" w:hAnsi="Arial" w:cs="Arial"/>
                <w:noProof/>
                <w:webHidden/>
              </w:rPr>
              <w:t>10</w:t>
            </w:r>
            <w:r w:rsidR="001861BB" w:rsidRPr="004648DE">
              <w:rPr>
                <w:rFonts w:ascii="Arial" w:hAnsi="Arial" w:cs="Arial"/>
                <w:noProof/>
                <w:webHidden/>
              </w:rPr>
              <w:fldChar w:fldCharType="end"/>
            </w:r>
          </w:hyperlink>
        </w:p>
        <w:p w14:paraId="49A70DAF" w14:textId="77777777" w:rsidR="001861BB" w:rsidRPr="004648DE" w:rsidRDefault="00181ACB" w:rsidP="001861BB">
          <w:pPr>
            <w:pStyle w:val="TOC2"/>
            <w:widowControl w:val="0"/>
            <w:tabs>
              <w:tab w:val="right" w:leader="dot" w:pos="9016"/>
            </w:tabs>
            <w:spacing w:after="0" w:line="240" w:lineRule="auto"/>
            <w:rPr>
              <w:rFonts w:ascii="Arial" w:hAnsi="Arial" w:cs="Arial"/>
              <w:noProof/>
            </w:rPr>
          </w:pPr>
          <w:hyperlink w:anchor="_Toc360796050" w:history="1">
            <w:r w:rsidR="001861BB" w:rsidRPr="004648DE">
              <w:rPr>
                <w:rStyle w:val="Hyperlink"/>
                <w:rFonts w:ascii="Arial" w:hAnsi="Arial" w:cs="Arial"/>
                <w:noProof/>
              </w:rPr>
              <w:t>Additional equipment</w:t>
            </w:r>
            <w:r w:rsidR="001861BB" w:rsidRPr="004648DE">
              <w:rPr>
                <w:rFonts w:ascii="Arial" w:hAnsi="Arial" w:cs="Arial"/>
                <w:noProof/>
                <w:webHidden/>
              </w:rPr>
              <w:tab/>
            </w:r>
            <w:r w:rsidR="001861BB" w:rsidRPr="004648DE">
              <w:rPr>
                <w:rFonts w:ascii="Arial" w:hAnsi="Arial" w:cs="Arial"/>
                <w:noProof/>
                <w:webHidden/>
              </w:rPr>
              <w:fldChar w:fldCharType="begin"/>
            </w:r>
            <w:r w:rsidR="001861BB" w:rsidRPr="004648DE">
              <w:rPr>
                <w:rFonts w:ascii="Arial" w:hAnsi="Arial" w:cs="Arial"/>
                <w:noProof/>
                <w:webHidden/>
              </w:rPr>
              <w:instrText xml:space="preserve"> PAGEREF _Toc360796050 \h </w:instrText>
            </w:r>
            <w:r w:rsidR="001861BB" w:rsidRPr="004648DE">
              <w:rPr>
                <w:rFonts w:ascii="Arial" w:hAnsi="Arial" w:cs="Arial"/>
                <w:noProof/>
                <w:webHidden/>
              </w:rPr>
            </w:r>
            <w:r w:rsidR="001861BB" w:rsidRPr="004648DE">
              <w:rPr>
                <w:rFonts w:ascii="Arial" w:hAnsi="Arial" w:cs="Arial"/>
                <w:noProof/>
                <w:webHidden/>
              </w:rPr>
              <w:fldChar w:fldCharType="separate"/>
            </w:r>
            <w:r w:rsidR="003B1890">
              <w:rPr>
                <w:rFonts w:ascii="Arial" w:hAnsi="Arial" w:cs="Arial"/>
                <w:noProof/>
                <w:webHidden/>
              </w:rPr>
              <w:t>10</w:t>
            </w:r>
            <w:r w:rsidR="001861BB" w:rsidRPr="004648DE">
              <w:rPr>
                <w:rFonts w:ascii="Arial" w:hAnsi="Arial" w:cs="Arial"/>
                <w:noProof/>
                <w:webHidden/>
              </w:rPr>
              <w:fldChar w:fldCharType="end"/>
            </w:r>
          </w:hyperlink>
        </w:p>
        <w:p w14:paraId="28C4D854" w14:textId="77777777" w:rsidR="001861BB" w:rsidRPr="004648DE" w:rsidRDefault="00181ACB" w:rsidP="001861BB">
          <w:pPr>
            <w:pStyle w:val="TOC1"/>
            <w:widowControl w:val="0"/>
            <w:tabs>
              <w:tab w:val="right" w:leader="dot" w:pos="9016"/>
            </w:tabs>
            <w:spacing w:after="0" w:line="240" w:lineRule="auto"/>
            <w:rPr>
              <w:rFonts w:ascii="Arial" w:hAnsi="Arial" w:cs="Arial"/>
              <w:noProof/>
            </w:rPr>
          </w:pPr>
          <w:hyperlink w:anchor="_Toc360796051" w:history="1">
            <w:r w:rsidR="001861BB" w:rsidRPr="004648DE">
              <w:rPr>
                <w:rStyle w:val="Hyperlink"/>
                <w:rFonts w:ascii="Arial" w:hAnsi="Arial" w:cs="Arial"/>
                <w:noProof/>
              </w:rPr>
              <w:t>Promoting</w:t>
            </w:r>
            <w:r w:rsidR="001861BB" w:rsidRPr="004648DE">
              <w:rPr>
                <w:rFonts w:ascii="Arial" w:hAnsi="Arial" w:cs="Arial"/>
                <w:noProof/>
                <w:webHidden/>
              </w:rPr>
              <w:tab/>
            </w:r>
            <w:r w:rsidR="001861BB" w:rsidRPr="004648DE">
              <w:rPr>
                <w:rFonts w:ascii="Arial" w:hAnsi="Arial" w:cs="Arial"/>
                <w:noProof/>
                <w:webHidden/>
              </w:rPr>
              <w:fldChar w:fldCharType="begin"/>
            </w:r>
            <w:r w:rsidR="001861BB" w:rsidRPr="004648DE">
              <w:rPr>
                <w:rFonts w:ascii="Arial" w:hAnsi="Arial" w:cs="Arial"/>
                <w:noProof/>
                <w:webHidden/>
              </w:rPr>
              <w:instrText xml:space="preserve"> PAGEREF _Toc360796051 \h </w:instrText>
            </w:r>
            <w:r w:rsidR="001861BB" w:rsidRPr="004648DE">
              <w:rPr>
                <w:rFonts w:ascii="Arial" w:hAnsi="Arial" w:cs="Arial"/>
                <w:noProof/>
                <w:webHidden/>
              </w:rPr>
            </w:r>
            <w:r w:rsidR="001861BB" w:rsidRPr="004648DE">
              <w:rPr>
                <w:rFonts w:ascii="Arial" w:hAnsi="Arial" w:cs="Arial"/>
                <w:noProof/>
                <w:webHidden/>
              </w:rPr>
              <w:fldChar w:fldCharType="separate"/>
            </w:r>
            <w:r w:rsidR="003B1890">
              <w:rPr>
                <w:rFonts w:ascii="Arial" w:hAnsi="Arial" w:cs="Arial"/>
                <w:noProof/>
                <w:webHidden/>
              </w:rPr>
              <w:t>10</w:t>
            </w:r>
            <w:r w:rsidR="001861BB" w:rsidRPr="004648DE">
              <w:rPr>
                <w:rFonts w:ascii="Arial" w:hAnsi="Arial" w:cs="Arial"/>
                <w:noProof/>
                <w:webHidden/>
              </w:rPr>
              <w:fldChar w:fldCharType="end"/>
            </w:r>
          </w:hyperlink>
        </w:p>
        <w:p w14:paraId="22ABDB9E" w14:textId="77777777" w:rsidR="001861BB" w:rsidRPr="004648DE" w:rsidRDefault="00181ACB" w:rsidP="001861BB">
          <w:pPr>
            <w:pStyle w:val="TOC1"/>
            <w:widowControl w:val="0"/>
            <w:tabs>
              <w:tab w:val="right" w:leader="dot" w:pos="9016"/>
            </w:tabs>
            <w:spacing w:after="0" w:line="240" w:lineRule="auto"/>
            <w:rPr>
              <w:rFonts w:ascii="Arial" w:hAnsi="Arial" w:cs="Arial"/>
              <w:noProof/>
            </w:rPr>
          </w:pPr>
          <w:hyperlink w:anchor="_Toc360796052" w:history="1">
            <w:r w:rsidR="001861BB" w:rsidRPr="004648DE">
              <w:rPr>
                <w:rStyle w:val="Hyperlink"/>
                <w:rFonts w:ascii="Arial" w:hAnsi="Arial" w:cs="Arial"/>
                <w:noProof/>
              </w:rPr>
              <w:t>After the event</w:t>
            </w:r>
            <w:r w:rsidR="001861BB" w:rsidRPr="004648DE">
              <w:rPr>
                <w:rFonts w:ascii="Arial" w:hAnsi="Arial" w:cs="Arial"/>
                <w:noProof/>
                <w:webHidden/>
              </w:rPr>
              <w:tab/>
            </w:r>
            <w:r w:rsidR="001861BB" w:rsidRPr="004648DE">
              <w:rPr>
                <w:rFonts w:ascii="Arial" w:hAnsi="Arial" w:cs="Arial"/>
                <w:noProof/>
                <w:webHidden/>
              </w:rPr>
              <w:fldChar w:fldCharType="begin"/>
            </w:r>
            <w:r w:rsidR="001861BB" w:rsidRPr="004648DE">
              <w:rPr>
                <w:rFonts w:ascii="Arial" w:hAnsi="Arial" w:cs="Arial"/>
                <w:noProof/>
                <w:webHidden/>
              </w:rPr>
              <w:instrText xml:space="preserve"> PAGEREF _Toc360796052 \h </w:instrText>
            </w:r>
            <w:r w:rsidR="001861BB" w:rsidRPr="004648DE">
              <w:rPr>
                <w:rFonts w:ascii="Arial" w:hAnsi="Arial" w:cs="Arial"/>
                <w:noProof/>
                <w:webHidden/>
              </w:rPr>
            </w:r>
            <w:r w:rsidR="001861BB" w:rsidRPr="004648DE">
              <w:rPr>
                <w:rFonts w:ascii="Arial" w:hAnsi="Arial" w:cs="Arial"/>
                <w:noProof/>
                <w:webHidden/>
              </w:rPr>
              <w:fldChar w:fldCharType="separate"/>
            </w:r>
            <w:r w:rsidR="003B1890">
              <w:rPr>
                <w:rFonts w:ascii="Arial" w:hAnsi="Arial" w:cs="Arial"/>
                <w:noProof/>
                <w:webHidden/>
              </w:rPr>
              <w:t>11</w:t>
            </w:r>
            <w:r w:rsidR="001861BB" w:rsidRPr="004648DE">
              <w:rPr>
                <w:rFonts w:ascii="Arial" w:hAnsi="Arial" w:cs="Arial"/>
                <w:noProof/>
                <w:webHidden/>
              </w:rPr>
              <w:fldChar w:fldCharType="end"/>
            </w:r>
          </w:hyperlink>
        </w:p>
        <w:p w14:paraId="361512B7" w14:textId="77777777" w:rsidR="001861BB" w:rsidRPr="004648DE" w:rsidRDefault="00181ACB" w:rsidP="001861BB">
          <w:pPr>
            <w:pStyle w:val="TOC2"/>
            <w:widowControl w:val="0"/>
            <w:tabs>
              <w:tab w:val="right" w:leader="dot" w:pos="9016"/>
            </w:tabs>
            <w:spacing w:after="0" w:line="240" w:lineRule="auto"/>
            <w:rPr>
              <w:rFonts w:ascii="Arial" w:hAnsi="Arial" w:cs="Arial"/>
              <w:noProof/>
            </w:rPr>
          </w:pPr>
          <w:hyperlink w:anchor="_Toc360796053" w:history="1">
            <w:r w:rsidR="001861BB" w:rsidRPr="004648DE">
              <w:rPr>
                <w:rStyle w:val="Hyperlink"/>
                <w:rFonts w:ascii="Arial" w:hAnsi="Arial" w:cs="Arial"/>
                <w:noProof/>
              </w:rPr>
              <w:t>Uploading stories and images</w:t>
            </w:r>
            <w:r w:rsidR="001861BB" w:rsidRPr="004648DE">
              <w:rPr>
                <w:rFonts w:ascii="Arial" w:hAnsi="Arial" w:cs="Arial"/>
                <w:noProof/>
                <w:webHidden/>
              </w:rPr>
              <w:tab/>
            </w:r>
            <w:r w:rsidR="001861BB" w:rsidRPr="004648DE">
              <w:rPr>
                <w:rFonts w:ascii="Arial" w:hAnsi="Arial" w:cs="Arial"/>
                <w:noProof/>
                <w:webHidden/>
              </w:rPr>
              <w:fldChar w:fldCharType="begin"/>
            </w:r>
            <w:r w:rsidR="001861BB" w:rsidRPr="004648DE">
              <w:rPr>
                <w:rFonts w:ascii="Arial" w:hAnsi="Arial" w:cs="Arial"/>
                <w:noProof/>
                <w:webHidden/>
              </w:rPr>
              <w:instrText xml:space="preserve"> PAGEREF _Toc360796053 \h </w:instrText>
            </w:r>
            <w:r w:rsidR="001861BB" w:rsidRPr="004648DE">
              <w:rPr>
                <w:rFonts w:ascii="Arial" w:hAnsi="Arial" w:cs="Arial"/>
                <w:noProof/>
                <w:webHidden/>
              </w:rPr>
            </w:r>
            <w:r w:rsidR="001861BB" w:rsidRPr="004648DE">
              <w:rPr>
                <w:rFonts w:ascii="Arial" w:hAnsi="Arial" w:cs="Arial"/>
                <w:noProof/>
                <w:webHidden/>
              </w:rPr>
              <w:fldChar w:fldCharType="separate"/>
            </w:r>
            <w:r w:rsidR="003B1890">
              <w:rPr>
                <w:rFonts w:ascii="Arial" w:hAnsi="Arial" w:cs="Arial"/>
                <w:noProof/>
                <w:webHidden/>
              </w:rPr>
              <w:t>11</w:t>
            </w:r>
            <w:r w:rsidR="001861BB" w:rsidRPr="004648DE">
              <w:rPr>
                <w:rFonts w:ascii="Arial" w:hAnsi="Arial" w:cs="Arial"/>
                <w:noProof/>
                <w:webHidden/>
              </w:rPr>
              <w:fldChar w:fldCharType="end"/>
            </w:r>
          </w:hyperlink>
        </w:p>
        <w:p w14:paraId="617BD9E9" w14:textId="77777777" w:rsidR="001861BB" w:rsidRPr="004648DE" w:rsidRDefault="00181ACB" w:rsidP="001861BB">
          <w:pPr>
            <w:pStyle w:val="TOC2"/>
            <w:widowControl w:val="0"/>
            <w:tabs>
              <w:tab w:val="right" w:leader="dot" w:pos="9016"/>
            </w:tabs>
            <w:spacing w:after="0" w:line="240" w:lineRule="auto"/>
            <w:rPr>
              <w:rFonts w:ascii="Arial" w:hAnsi="Arial" w:cs="Arial"/>
            </w:rPr>
          </w:pPr>
          <w:hyperlink w:anchor="_Toc360796054" w:history="1">
            <w:r w:rsidR="001861BB" w:rsidRPr="004648DE">
              <w:rPr>
                <w:rStyle w:val="Hyperlink"/>
                <w:rFonts w:ascii="Arial" w:hAnsi="Arial" w:cs="Arial"/>
                <w:noProof/>
              </w:rPr>
              <w:t>Dealing with enquires</w:t>
            </w:r>
            <w:r w:rsidR="001861BB" w:rsidRPr="004648DE">
              <w:rPr>
                <w:rFonts w:ascii="Arial" w:hAnsi="Arial" w:cs="Arial"/>
                <w:noProof/>
                <w:webHidden/>
              </w:rPr>
              <w:tab/>
            </w:r>
            <w:r w:rsidR="001861BB" w:rsidRPr="004648DE">
              <w:rPr>
                <w:rFonts w:ascii="Arial" w:hAnsi="Arial" w:cs="Arial"/>
                <w:noProof/>
                <w:webHidden/>
              </w:rPr>
              <w:fldChar w:fldCharType="begin"/>
            </w:r>
            <w:r w:rsidR="001861BB" w:rsidRPr="004648DE">
              <w:rPr>
                <w:rFonts w:ascii="Arial" w:hAnsi="Arial" w:cs="Arial"/>
                <w:noProof/>
                <w:webHidden/>
              </w:rPr>
              <w:instrText xml:space="preserve"> PAGEREF _Toc360796054 \h </w:instrText>
            </w:r>
            <w:r w:rsidR="001861BB" w:rsidRPr="004648DE">
              <w:rPr>
                <w:rFonts w:ascii="Arial" w:hAnsi="Arial" w:cs="Arial"/>
                <w:noProof/>
                <w:webHidden/>
              </w:rPr>
            </w:r>
            <w:r w:rsidR="001861BB" w:rsidRPr="004648DE">
              <w:rPr>
                <w:rFonts w:ascii="Arial" w:hAnsi="Arial" w:cs="Arial"/>
                <w:noProof/>
                <w:webHidden/>
              </w:rPr>
              <w:fldChar w:fldCharType="separate"/>
            </w:r>
            <w:r w:rsidR="003B1890">
              <w:rPr>
                <w:rFonts w:ascii="Arial" w:hAnsi="Arial" w:cs="Arial"/>
                <w:noProof/>
                <w:webHidden/>
              </w:rPr>
              <w:t>11</w:t>
            </w:r>
            <w:r w:rsidR="001861BB" w:rsidRPr="004648DE">
              <w:rPr>
                <w:rFonts w:ascii="Arial" w:hAnsi="Arial" w:cs="Arial"/>
                <w:noProof/>
                <w:webHidden/>
              </w:rPr>
              <w:fldChar w:fldCharType="end"/>
            </w:r>
          </w:hyperlink>
          <w:r w:rsidR="001861BB" w:rsidRPr="004648DE">
            <w:rPr>
              <w:rFonts w:ascii="Arial" w:hAnsi="Arial" w:cs="Arial"/>
              <w:b/>
              <w:bCs/>
              <w:noProof/>
            </w:rPr>
            <w:fldChar w:fldCharType="end"/>
          </w:r>
        </w:p>
      </w:sdtContent>
    </w:sdt>
    <w:p w14:paraId="67639AE8" w14:textId="77777777" w:rsidR="001861BB" w:rsidRPr="004648DE" w:rsidRDefault="001861BB" w:rsidP="001861BB">
      <w:pPr>
        <w:pStyle w:val="Heading1"/>
        <w:numPr>
          <w:ilvl w:val="0"/>
          <w:numId w:val="1"/>
        </w:numPr>
        <w:rPr>
          <w:rFonts w:ascii="Arial" w:hAnsi="Arial" w:cs="Arial"/>
          <w:color w:val="1F4E79" w:themeColor="accent1" w:themeShade="80"/>
        </w:rPr>
      </w:pPr>
      <w:r w:rsidRPr="004648DE">
        <w:rPr>
          <w:rFonts w:ascii="Arial" w:hAnsi="Arial" w:cs="Arial"/>
          <w:color w:val="1F4E79" w:themeColor="accent1" w:themeShade="80"/>
        </w:rPr>
        <w:t>Format of event</w:t>
      </w:r>
    </w:p>
    <w:p w14:paraId="733A9942" w14:textId="77777777" w:rsidR="001861BB" w:rsidRDefault="001861BB" w:rsidP="001861BB">
      <w:pPr>
        <w:widowControl w:val="0"/>
        <w:rPr>
          <w:rFonts w:ascii="Arial" w:hAnsi="Arial" w:cs="Arial"/>
        </w:rPr>
      </w:pPr>
      <w:r w:rsidRPr="004648DE">
        <w:rPr>
          <w:rFonts w:ascii="Arial" w:hAnsi="Arial" w:cs="Arial"/>
        </w:rPr>
        <w:t xml:space="preserve">The aim of the </w:t>
      </w:r>
      <w:r>
        <w:rPr>
          <w:rFonts w:ascii="Arial" w:hAnsi="Arial" w:cs="Arial"/>
        </w:rPr>
        <w:t>Digital Collection Day</w:t>
      </w:r>
      <w:r w:rsidRPr="004648DE">
        <w:rPr>
          <w:rFonts w:ascii="Arial" w:hAnsi="Arial" w:cs="Arial"/>
        </w:rPr>
        <w:t xml:space="preserve"> is to collect material held by the public, digitise</w:t>
      </w:r>
      <w:r>
        <w:rPr>
          <w:rFonts w:ascii="Arial" w:hAnsi="Arial" w:cs="Arial"/>
        </w:rPr>
        <w:t xml:space="preserve"> it</w:t>
      </w:r>
      <w:r w:rsidRPr="004648DE">
        <w:rPr>
          <w:rFonts w:ascii="Arial" w:hAnsi="Arial" w:cs="Arial"/>
        </w:rPr>
        <w:t xml:space="preserve">, and then archive and publish </w:t>
      </w:r>
      <w:r>
        <w:rPr>
          <w:rFonts w:ascii="Arial" w:hAnsi="Arial" w:cs="Arial"/>
        </w:rPr>
        <w:t>it</w:t>
      </w:r>
      <w:r w:rsidRPr="004648DE">
        <w:rPr>
          <w:rFonts w:ascii="Arial" w:hAnsi="Arial" w:cs="Arial"/>
        </w:rPr>
        <w:t xml:space="preserve"> online. The event can also be effective for drawing attention to a project </w:t>
      </w:r>
      <w:r>
        <w:rPr>
          <w:rFonts w:ascii="Arial" w:hAnsi="Arial" w:cs="Arial"/>
        </w:rPr>
        <w:t>or organisation. The standard process is outlined below:</w:t>
      </w:r>
    </w:p>
    <w:p w14:paraId="2A167728" w14:textId="77777777" w:rsidR="001861BB" w:rsidRDefault="001861BB" w:rsidP="001861BB">
      <w:pPr>
        <w:widowControl w:val="0"/>
        <w:rPr>
          <w:rFonts w:ascii="Arial" w:hAnsi="Arial" w:cs="Arial"/>
        </w:rPr>
      </w:pPr>
    </w:p>
    <w:p w14:paraId="3AE60EE0" w14:textId="77777777" w:rsidR="001861BB" w:rsidRDefault="001861BB" w:rsidP="001861BB">
      <w:pPr>
        <w:widowControl w:val="0"/>
        <w:jc w:val="center"/>
        <w:rPr>
          <w:rFonts w:ascii="Arial" w:hAnsi="Arial" w:cs="Arial"/>
        </w:rPr>
      </w:pPr>
      <w:r w:rsidRPr="00F3768C">
        <w:rPr>
          <w:rFonts w:ascii="Arial" w:hAnsi="Arial" w:cs="Arial"/>
          <w:noProof/>
          <w:lang w:val="en-GB" w:eastAsia="en-GB"/>
        </w:rPr>
        <w:drawing>
          <wp:inline distT="0" distB="0" distL="0" distR="0" wp14:anchorId="72FBA7A9" wp14:editId="3B5BE366">
            <wp:extent cx="5438593" cy="3629025"/>
            <wp:effectExtent l="19050" t="0" r="0" b="0"/>
            <wp:docPr id="2" name="Picture 2" descr="O:\Europeana\Training\latest\roadshow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uropeana\Training\latest\roadshowFlow.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38593" cy="3629025"/>
                    </a:xfrm>
                    <a:prstGeom prst="rect">
                      <a:avLst/>
                    </a:prstGeom>
                    <a:noFill/>
                    <a:ln>
                      <a:noFill/>
                    </a:ln>
                  </pic:spPr>
                </pic:pic>
              </a:graphicData>
            </a:graphic>
          </wp:inline>
        </w:drawing>
      </w:r>
    </w:p>
    <w:p w14:paraId="26D57CF2" w14:textId="77777777" w:rsidR="001861BB" w:rsidRPr="00564DF7" w:rsidRDefault="001861BB" w:rsidP="001861BB">
      <w:pPr>
        <w:widowControl w:val="0"/>
        <w:spacing w:after="0"/>
        <w:rPr>
          <w:rFonts w:ascii="Arial" w:hAnsi="Arial" w:cs="Arial"/>
        </w:rPr>
      </w:pPr>
    </w:p>
    <w:p w14:paraId="67271406" w14:textId="77777777" w:rsidR="001861BB" w:rsidRPr="004648DE" w:rsidRDefault="001861BB" w:rsidP="001861BB">
      <w:pPr>
        <w:pStyle w:val="ListParagraph"/>
        <w:widowControl w:val="0"/>
        <w:numPr>
          <w:ilvl w:val="0"/>
          <w:numId w:val="27"/>
        </w:numPr>
        <w:spacing w:after="0"/>
        <w:ind w:left="709" w:hanging="425"/>
        <w:rPr>
          <w:rFonts w:ascii="Arial" w:hAnsi="Arial" w:cs="Arial"/>
        </w:rPr>
      </w:pPr>
      <w:r w:rsidRPr="004648DE">
        <w:rPr>
          <w:rFonts w:ascii="Arial" w:hAnsi="Arial" w:cs="Arial"/>
        </w:rPr>
        <w:t xml:space="preserve">Visitor arrives – goes to </w:t>
      </w:r>
      <w:r w:rsidRPr="00F3768C">
        <w:rPr>
          <w:rFonts w:ascii="Arial" w:hAnsi="Arial" w:cs="Arial"/>
          <w:b/>
        </w:rPr>
        <w:t xml:space="preserve">Welcome desk </w:t>
      </w:r>
      <w:r w:rsidRPr="004648DE">
        <w:rPr>
          <w:rFonts w:ascii="Arial" w:hAnsi="Arial" w:cs="Arial"/>
        </w:rPr>
        <w:t xml:space="preserve">or </w:t>
      </w:r>
      <w:r w:rsidRPr="00F3768C">
        <w:rPr>
          <w:rFonts w:ascii="Arial" w:hAnsi="Arial" w:cs="Arial"/>
          <w:b/>
        </w:rPr>
        <w:t>Press desk</w:t>
      </w:r>
      <w:r w:rsidRPr="004648DE">
        <w:rPr>
          <w:rFonts w:ascii="Arial" w:hAnsi="Arial" w:cs="Arial"/>
        </w:rPr>
        <w:t xml:space="preserve"> </w:t>
      </w:r>
      <w:r w:rsidRPr="004648DE">
        <w:rPr>
          <w:rFonts w:ascii="Arial" w:hAnsi="Arial" w:cs="Arial"/>
          <w:b/>
        </w:rPr>
        <w:t>(1)</w:t>
      </w:r>
      <w:r w:rsidRPr="004648DE">
        <w:rPr>
          <w:rFonts w:ascii="Arial" w:hAnsi="Arial" w:cs="Arial"/>
        </w:rPr>
        <w:t>;</w:t>
      </w:r>
    </w:p>
    <w:p w14:paraId="6138084A" w14:textId="77777777" w:rsidR="001861BB" w:rsidRPr="004648DE" w:rsidRDefault="001861BB" w:rsidP="001861BB">
      <w:pPr>
        <w:pStyle w:val="ListParagraph"/>
        <w:widowControl w:val="0"/>
        <w:numPr>
          <w:ilvl w:val="0"/>
          <w:numId w:val="27"/>
        </w:numPr>
        <w:spacing w:after="0"/>
        <w:ind w:left="709" w:hanging="425"/>
        <w:rPr>
          <w:rFonts w:ascii="Arial" w:hAnsi="Arial" w:cs="Arial"/>
        </w:rPr>
      </w:pPr>
      <w:r w:rsidRPr="004648DE">
        <w:rPr>
          <w:rFonts w:ascii="Arial" w:hAnsi="Arial" w:cs="Arial"/>
        </w:rPr>
        <w:t xml:space="preserve">Visitor is taken to </w:t>
      </w:r>
      <w:r w:rsidRPr="00F3768C">
        <w:rPr>
          <w:rFonts w:ascii="Arial" w:hAnsi="Arial" w:cs="Arial"/>
          <w:b/>
        </w:rPr>
        <w:t>Interview</w:t>
      </w:r>
      <w:r w:rsidRPr="004648DE">
        <w:rPr>
          <w:rFonts w:ascii="Arial" w:hAnsi="Arial" w:cs="Arial"/>
          <w:i/>
        </w:rPr>
        <w:t>;</w:t>
      </w:r>
    </w:p>
    <w:p w14:paraId="3DA2DE1E" w14:textId="77777777" w:rsidR="001861BB" w:rsidRPr="004648DE" w:rsidRDefault="001861BB" w:rsidP="001861BB">
      <w:pPr>
        <w:pStyle w:val="ListParagraph"/>
        <w:widowControl w:val="0"/>
        <w:numPr>
          <w:ilvl w:val="0"/>
          <w:numId w:val="27"/>
        </w:numPr>
        <w:spacing w:after="0"/>
        <w:ind w:left="709" w:hanging="425"/>
        <w:rPr>
          <w:rFonts w:ascii="Arial" w:hAnsi="Arial" w:cs="Arial"/>
        </w:rPr>
      </w:pPr>
      <w:r w:rsidRPr="004648DE">
        <w:rPr>
          <w:rFonts w:ascii="Arial" w:hAnsi="Arial" w:cs="Arial"/>
        </w:rPr>
        <w:t xml:space="preserve">Interviewer records story and object information </w:t>
      </w:r>
      <w:r w:rsidRPr="004648DE">
        <w:rPr>
          <w:rFonts w:ascii="Arial" w:hAnsi="Arial" w:cs="Arial"/>
          <w:b/>
        </w:rPr>
        <w:t>(2)</w:t>
      </w:r>
      <w:r w:rsidRPr="004648DE">
        <w:rPr>
          <w:rFonts w:ascii="Arial" w:hAnsi="Arial" w:cs="Arial"/>
        </w:rPr>
        <w:t>;</w:t>
      </w:r>
    </w:p>
    <w:p w14:paraId="2C2FF992" w14:textId="77777777" w:rsidR="001861BB" w:rsidRPr="004648DE" w:rsidRDefault="001861BB" w:rsidP="001861BB">
      <w:pPr>
        <w:pStyle w:val="ListParagraph"/>
        <w:widowControl w:val="0"/>
        <w:numPr>
          <w:ilvl w:val="0"/>
          <w:numId w:val="27"/>
        </w:numPr>
        <w:spacing w:after="0"/>
        <w:ind w:left="709" w:hanging="425"/>
        <w:rPr>
          <w:rFonts w:ascii="Arial" w:hAnsi="Arial" w:cs="Arial"/>
        </w:rPr>
      </w:pPr>
      <w:r w:rsidRPr="004648DE">
        <w:rPr>
          <w:rFonts w:ascii="Arial" w:hAnsi="Arial" w:cs="Arial"/>
        </w:rPr>
        <w:t xml:space="preserve">Objects are taken to </w:t>
      </w:r>
      <w:r w:rsidRPr="00F3768C">
        <w:rPr>
          <w:rFonts w:ascii="Arial" w:hAnsi="Arial" w:cs="Arial"/>
          <w:b/>
        </w:rPr>
        <w:t>digitisation</w:t>
      </w:r>
      <w:r w:rsidRPr="004648DE">
        <w:rPr>
          <w:rFonts w:ascii="Arial" w:hAnsi="Arial" w:cs="Arial"/>
          <w:i/>
        </w:rPr>
        <w:t>;</w:t>
      </w:r>
    </w:p>
    <w:p w14:paraId="47861341" w14:textId="77777777" w:rsidR="001861BB" w:rsidRPr="004648DE" w:rsidRDefault="001861BB" w:rsidP="001861BB">
      <w:pPr>
        <w:pStyle w:val="ListParagraph"/>
        <w:widowControl w:val="0"/>
        <w:numPr>
          <w:ilvl w:val="0"/>
          <w:numId w:val="27"/>
        </w:numPr>
        <w:spacing w:after="0"/>
        <w:ind w:left="709" w:hanging="425"/>
        <w:rPr>
          <w:rFonts w:ascii="Arial" w:hAnsi="Arial" w:cs="Arial"/>
        </w:rPr>
      </w:pPr>
      <w:r w:rsidRPr="004648DE">
        <w:rPr>
          <w:rFonts w:ascii="Arial" w:hAnsi="Arial" w:cs="Arial"/>
        </w:rPr>
        <w:t xml:space="preserve">Objects are digitised </w:t>
      </w:r>
      <w:r w:rsidRPr="004648DE">
        <w:rPr>
          <w:rFonts w:ascii="Arial" w:hAnsi="Arial" w:cs="Arial"/>
          <w:b/>
        </w:rPr>
        <w:t>(3)</w:t>
      </w:r>
      <w:r w:rsidRPr="004648DE">
        <w:rPr>
          <w:rFonts w:ascii="Arial" w:hAnsi="Arial" w:cs="Arial"/>
        </w:rPr>
        <w:t>;</w:t>
      </w:r>
    </w:p>
    <w:p w14:paraId="7D9D8DCF" w14:textId="77777777" w:rsidR="001861BB" w:rsidRPr="004648DE" w:rsidRDefault="001861BB" w:rsidP="001861BB">
      <w:pPr>
        <w:pStyle w:val="ListParagraph"/>
        <w:widowControl w:val="0"/>
        <w:numPr>
          <w:ilvl w:val="0"/>
          <w:numId w:val="27"/>
        </w:numPr>
        <w:spacing w:after="0"/>
        <w:ind w:left="709" w:hanging="425"/>
        <w:rPr>
          <w:rFonts w:ascii="Arial" w:hAnsi="Arial" w:cs="Arial"/>
        </w:rPr>
      </w:pPr>
      <w:r w:rsidRPr="004648DE">
        <w:rPr>
          <w:rFonts w:ascii="Arial" w:hAnsi="Arial" w:cs="Arial"/>
        </w:rPr>
        <w:t xml:space="preserve">Objects are returned and visitor leaves </w:t>
      </w:r>
      <w:r w:rsidRPr="004648DE">
        <w:rPr>
          <w:rFonts w:ascii="Arial" w:hAnsi="Arial" w:cs="Arial"/>
          <w:b/>
        </w:rPr>
        <w:t>(4)</w:t>
      </w:r>
      <w:r w:rsidRPr="004648DE">
        <w:rPr>
          <w:rFonts w:ascii="Arial" w:hAnsi="Arial" w:cs="Arial"/>
        </w:rPr>
        <w:t>;</w:t>
      </w:r>
    </w:p>
    <w:p w14:paraId="20563F4E" w14:textId="77777777" w:rsidR="001861BB" w:rsidRPr="004648DE" w:rsidRDefault="001861BB" w:rsidP="001861BB">
      <w:pPr>
        <w:pStyle w:val="ListParagraph"/>
        <w:widowControl w:val="0"/>
        <w:numPr>
          <w:ilvl w:val="0"/>
          <w:numId w:val="27"/>
        </w:numPr>
        <w:spacing w:after="0"/>
        <w:ind w:left="709" w:hanging="425"/>
        <w:rPr>
          <w:rFonts w:ascii="Arial" w:hAnsi="Arial" w:cs="Arial"/>
        </w:rPr>
      </w:pPr>
      <w:r w:rsidRPr="004648DE">
        <w:rPr>
          <w:rFonts w:ascii="Arial" w:hAnsi="Arial" w:cs="Arial"/>
        </w:rPr>
        <w:t>Digital images are post-processed (cropped, enhanced, compressed) ;</w:t>
      </w:r>
    </w:p>
    <w:p w14:paraId="27C7459D" w14:textId="77777777" w:rsidR="001861BB" w:rsidRPr="004648DE" w:rsidRDefault="001861BB" w:rsidP="001861BB">
      <w:pPr>
        <w:pStyle w:val="ListParagraph"/>
        <w:widowControl w:val="0"/>
        <w:numPr>
          <w:ilvl w:val="0"/>
          <w:numId w:val="27"/>
        </w:numPr>
        <w:spacing w:after="0"/>
        <w:ind w:left="709" w:hanging="425"/>
        <w:rPr>
          <w:rFonts w:ascii="Arial" w:hAnsi="Arial" w:cs="Arial"/>
        </w:rPr>
      </w:pPr>
      <w:r w:rsidRPr="004648DE">
        <w:rPr>
          <w:rFonts w:ascii="Arial" w:hAnsi="Arial" w:cs="Arial"/>
        </w:rPr>
        <w:t>Story and object information is finalised and image files added (on website).</w:t>
      </w:r>
    </w:p>
    <w:p w14:paraId="22C66D4E" w14:textId="77777777" w:rsidR="001861BB" w:rsidRDefault="001861BB" w:rsidP="001861BB">
      <w:pPr>
        <w:widowControl w:val="0"/>
        <w:rPr>
          <w:rFonts w:ascii="Arial" w:hAnsi="Arial" w:cs="Arial"/>
        </w:rPr>
      </w:pPr>
    </w:p>
    <w:p w14:paraId="315C17F0" w14:textId="77777777" w:rsidR="001861BB" w:rsidRPr="004648DE" w:rsidRDefault="001861BB" w:rsidP="001861BB">
      <w:pPr>
        <w:widowControl w:val="0"/>
        <w:rPr>
          <w:rFonts w:ascii="Arial" w:hAnsi="Arial" w:cs="Arial"/>
        </w:rPr>
      </w:pPr>
      <w:r w:rsidRPr="00F3768C">
        <w:rPr>
          <w:rFonts w:ascii="Arial" w:hAnsi="Arial" w:cs="Arial"/>
        </w:rPr>
        <w:t xml:space="preserve">A </w:t>
      </w:r>
      <w:r>
        <w:rPr>
          <w:rFonts w:ascii="Arial" w:hAnsi="Arial" w:cs="Arial"/>
        </w:rPr>
        <w:t>Digital Collection Day</w:t>
      </w:r>
      <w:r w:rsidRPr="00F3768C">
        <w:rPr>
          <w:rFonts w:ascii="Arial" w:hAnsi="Arial" w:cs="Arial"/>
        </w:rPr>
        <w:t xml:space="preserve"> does not have to be a one-day event: you could r</w:t>
      </w:r>
      <w:r>
        <w:rPr>
          <w:rFonts w:ascii="Arial" w:hAnsi="Arial" w:cs="Arial"/>
        </w:rPr>
        <w:t xml:space="preserve">un the event over several days, </w:t>
      </w:r>
      <w:r w:rsidRPr="00F3768C">
        <w:rPr>
          <w:rFonts w:ascii="Arial" w:hAnsi="Arial" w:cs="Arial"/>
        </w:rPr>
        <w:t>or collect stories and material over a longer period, as part of the regular activities of the museums, as a school activity, or as a service available by appointment. You can also run your collection with a combination of events, for example a big one-day event followed by shorter sessions once a week or a support service to help contributors add their material to the website</w:t>
      </w:r>
      <w:r>
        <w:rPr>
          <w:rFonts w:ascii="Arial" w:hAnsi="Arial" w:cs="Arial"/>
        </w:rPr>
        <w:t>.</w:t>
      </w:r>
    </w:p>
    <w:p w14:paraId="350F1A6B" w14:textId="77777777" w:rsidR="001861BB" w:rsidRPr="004648DE" w:rsidRDefault="001861BB" w:rsidP="001861BB">
      <w:pPr>
        <w:pStyle w:val="Heading1"/>
        <w:keepNext w:val="0"/>
        <w:keepLines w:val="0"/>
        <w:widowControl w:val="0"/>
        <w:numPr>
          <w:ilvl w:val="0"/>
          <w:numId w:val="1"/>
        </w:numPr>
        <w:spacing w:before="240"/>
        <w:rPr>
          <w:rFonts w:ascii="Arial" w:hAnsi="Arial" w:cs="Arial"/>
          <w:color w:val="1F4E79" w:themeColor="accent1" w:themeShade="80"/>
        </w:rPr>
      </w:pPr>
      <w:bookmarkStart w:id="2" w:name="_Toc360796044"/>
      <w:r w:rsidRPr="004648DE">
        <w:rPr>
          <w:rFonts w:ascii="Arial" w:hAnsi="Arial" w:cs="Arial"/>
          <w:color w:val="1F4E79" w:themeColor="accent1" w:themeShade="80"/>
        </w:rPr>
        <w:t>Choosing a venue</w:t>
      </w:r>
      <w:bookmarkEnd w:id="2"/>
    </w:p>
    <w:p w14:paraId="1F75589C" w14:textId="77777777" w:rsidR="001861BB" w:rsidRPr="004648DE" w:rsidRDefault="001861BB" w:rsidP="001861BB">
      <w:pPr>
        <w:widowControl w:val="0"/>
        <w:rPr>
          <w:rFonts w:ascii="Arial" w:hAnsi="Arial" w:cs="Arial"/>
        </w:rPr>
      </w:pPr>
      <w:r w:rsidRPr="004648DE">
        <w:rPr>
          <w:rFonts w:ascii="Arial" w:hAnsi="Arial" w:cs="Arial"/>
        </w:rPr>
        <w:t xml:space="preserve">Where you choose to hold your event is important. People are more likely to come to an event at a place which they can access easily (in a central location or with good public transport links), where there are other facilities nearby which they visit anyway (shops or museums), or somewhere which they may not otherwise be able to see (normally closed to the public). Remember that although hosting a </w:t>
      </w:r>
      <w:r>
        <w:rPr>
          <w:rFonts w:ascii="Arial" w:hAnsi="Arial" w:cs="Arial"/>
        </w:rPr>
        <w:t>Digital Collection Day</w:t>
      </w:r>
      <w:r w:rsidRPr="004648DE">
        <w:rPr>
          <w:rFonts w:ascii="Arial" w:hAnsi="Arial" w:cs="Arial"/>
        </w:rPr>
        <w:t xml:space="preserve"> may interfere with ‘normal’ activities</w:t>
      </w:r>
      <w:r>
        <w:rPr>
          <w:rFonts w:ascii="Arial" w:hAnsi="Arial" w:cs="Arial"/>
        </w:rPr>
        <w:t>,</w:t>
      </w:r>
      <w:r w:rsidRPr="004648DE">
        <w:rPr>
          <w:rFonts w:ascii="Arial" w:hAnsi="Arial" w:cs="Arial"/>
        </w:rPr>
        <w:t xml:space="preserve"> it also offers an opportunity to attract new visitors and promote a space or service. </w:t>
      </w:r>
    </w:p>
    <w:p w14:paraId="73D51510" w14:textId="77777777" w:rsidR="001861BB" w:rsidRPr="004648DE" w:rsidRDefault="001861BB" w:rsidP="001861BB">
      <w:pPr>
        <w:widowControl w:val="0"/>
        <w:spacing w:after="120"/>
        <w:rPr>
          <w:rFonts w:ascii="Arial" w:hAnsi="Arial" w:cs="Arial"/>
        </w:rPr>
      </w:pPr>
      <w:r w:rsidRPr="00D3102C">
        <w:rPr>
          <w:rFonts w:ascii="Arial" w:hAnsi="Arial" w:cs="Arial"/>
          <w:noProof/>
          <w:lang w:val="en-GB" w:eastAsia="en-GB"/>
        </w:rPr>
        <w:drawing>
          <wp:anchor distT="0" distB="0" distL="114300" distR="114300" simplePos="0" relativeHeight="251661312" behindDoc="1" locked="0" layoutInCell="1" allowOverlap="1" wp14:anchorId="4F2F9433" wp14:editId="6F5541B0">
            <wp:simplePos x="0" y="0"/>
            <wp:positionH relativeFrom="column">
              <wp:posOffset>2662555</wp:posOffset>
            </wp:positionH>
            <wp:positionV relativeFrom="paragraph">
              <wp:posOffset>381635</wp:posOffset>
            </wp:positionV>
            <wp:extent cx="3322955" cy="2200910"/>
            <wp:effectExtent l="0" t="0" r="0" b="8890"/>
            <wp:wrapTight wrapText="bothSides">
              <wp:wrapPolygon edited="0">
                <wp:start x="0" y="0"/>
                <wp:lineTo x="0" y="21500"/>
                <wp:lineTo x="21423" y="21500"/>
                <wp:lineTo x="21423" y="0"/>
                <wp:lineTo x="0" y="0"/>
              </wp:wrapPolygon>
            </wp:wrapTight>
            <wp:docPr id="7177" name="Picture 9" descr="O:\Europeana\Imagery support for PR and website\Frank_D_Banbury\DSC_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 name="Picture 9" descr="O:\Europeana\Imagery support for PR and website\Frank_D_Banbury\DSC_058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22955" cy="2200910"/>
                    </a:xfrm>
                    <a:prstGeom prst="rect">
                      <a:avLst/>
                    </a:prstGeom>
                    <a:noFill/>
                    <a:extLst/>
                  </pic:spPr>
                </pic:pic>
              </a:graphicData>
            </a:graphic>
          </wp:anchor>
        </w:drawing>
      </w:r>
      <w:r w:rsidRPr="004648DE">
        <w:rPr>
          <w:rFonts w:ascii="Arial" w:hAnsi="Arial" w:cs="Arial"/>
        </w:rPr>
        <w:t xml:space="preserve">When you choose the venue for your event you want to consider a number of factors, such as: </w:t>
      </w:r>
    </w:p>
    <w:p w14:paraId="5095F016" w14:textId="77777777" w:rsidR="001861BB" w:rsidRPr="00D1604F" w:rsidRDefault="001861BB" w:rsidP="001861BB">
      <w:pPr>
        <w:widowControl w:val="0"/>
        <w:spacing w:after="0" w:line="240" w:lineRule="auto"/>
        <w:rPr>
          <w:rFonts w:ascii="Arial" w:hAnsi="Arial" w:cs="Arial"/>
          <w:b/>
          <w:color w:val="833C0B" w:themeColor="accent2" w:themeShade="80"/>
          <w:szCs w:val="20"/>
        </w:rPr>
      </w:pPr>
      <w:r w:rsidRPr="00D1604F">
        <w:rPr>
          <w:rFonts w:ascii="Arial" w:hAnsi="Arial" w:cs="Arial"/>
          <w:b/>
          <w:color w:val="833C0B" w:themeColor="accent2" w:themeShade="80"/>
        </w:rPr>
        <w:t>Size and space</w:t>
      </w:r>
    </w:p>
    <w:p w14:paraId="23285DC7" w14:textId="77777777" w:rsidR="001861BB" w:rsidRPr="004648DE" w:rsidRDefault="001861BB" w:rsidP="001861BB">
      <w:pPr>
        <w:pStyle w:val="ListParagraph"/>
        <w:widowControl w:val="0"/>
        <w:numPr>
          <w:ilvl w:val="0"/>
          <w:numId w:val="19"/>
        </w:numPr>
        <w:rPr>
          <w:rFonts w:ascii="Arial" w:hAnsi="Arial" w:cs="Arial"/>
          <w:szCs w:val="20"/>
        </w:rPr>
      </w:pPr>
      <w:r w:rsidRPr="004648DE">
        <w:rPr>
          <w:rFonts w:ascii="Arial" w:hAnsi="Arial" w:cs="Arial"/>
        </w:rPr>
        <w:t xml:space="preserve">Can you find a space for all required ‘stations’: </w:t>
      </w:r>
      <w:r w:rsidRPr="001B6E44">
        <w:rPr>
          <w:rFonts w:ascii="Arial" w:hAnsi="Arial" w:cs="Arial"/>
          <w:b/>
        </w:rPr>
        <w:t>Welcome, Interviews, Digitisation</w:t>
      </w:r>
      <w:r w:rsidRPr="004648DE">
        <w:rPr>
          <w:rFonts w:ascii="Arial" w:hAnsi="Arial" w:cs="Arial"/>
        </w:rPr>
        <w:t xml:space="preserve"> (incl. check-in</w:t>
      </w:r>
      <w:r>
        <w:rPr>
          <w:rFonts w:ascii="Arial" w:hAnsi="Arial" w:cs="Arial"/>
        </w:rPr>
        <w:t>/out</w:t>
      </w:r>
      <w:r w:rsidRPr="004648DE">
        <w:rPr>
          <w:rFonts w:ascii="Arial" w:hAnsi="Arial" w:cs="Arial"/>
        </w:rPr>
        <w:t xml:space="preserve">, scanners, cameras), </w:t>
      </w:r>
      <w:r w:rsidRPr="001B6E44">
        <w:rPr>
          <w:rFonts w:ascii="Arial" w:hAnsi="Arial" w:cs="Arial"/>
          <w:b/>
        </w:rPr>
        <w:t>Public area</w:t>
      </w:r>
      <w:r w:rsidRPr="004648DE">
        <w:rPr>
          <w:rFonts w:ascii="Arial" w:hAnsi="Arial" w:cs="Arial"/>
        </w:rPr>
        <w:t xml:space="preserve">, </w:t>
      </w:r>
      <w:r w:rsidRPr="001B6E44">
        <w:rPr>
          <w:rFonts w:ascii="Arial" w:hAnsi="Arial" w:cs="Arial"/>
          <w:b/>
        </w:rPr>
        <w:t>Staff</w:t>
      </w:r>
      <w:r w:rsidRPr="004648DE">
        <w:rPr>
          <w:rFonts w:ascii="Arial" w:hAnsi="Arial" w:cs="Arial"/>
        </w:rPr>
        <w:t xml:space="preserve"> and </w:t>
      </w:r>
      <w:r w:rsidRPr="001B6E44">
        <w:rPr>
          <w:rFonts w:ascii="Arial" w:hAnsi="Arial" w:cs="Arial"/>
          <w:b/>
        </w:rPr>
        <w:t>storage</w:t>
      </w:r>
      <w:r>
        <w:rPr>
          <w:rFonts w:ascii="Arial" w:hAnsi="Arial" w:cs="Arial"/>
        </w:rPr>
        <w:t>? The stations can be</w:t>
      </w:r>
      <w:r w:rsidRPr="004648DE">
        <w:rPr>
          <w:rFonts w:ascii="Arial" w:hAnsi="Arial" w:cs="Arial"/>
        </w:rPr>
        <w:t xml:space="preserve"> sections in </w:t>
      </w:r>
      <w:r>
        <w:rPr>
          <w:rFonts w:ascii="Arial" w:hAnsi="Arial" w:cs="Arial"/>
        </w:rPr>
        <w:t xml:space="preserve">one room </w:t>
      </w:r>
      <w:r w:rsidRPr="004648DE">
        <w:rPr>
          <w:rFonts w:ascii="Arial" w:hAnsi="Arial" w:cs="Arial"/>
        </w:rPr>
        <w:t>or in different rooms</w:t>
      </w:r>
      <w:r>
        <w:rPr>
          <w:rFonts w:ascii="Arial" w:hAnsi="Arial" w:cs="Arial"/>
        </w:rPr>
        <w:t>;</w:t>
      </w:r>
    </w:p>
    <w:p w14:paraId="5EA25057" w14:textId="77777777" w:rsidR="001861BB" w:rsidRPr="004648DE" w:rsidRDefault="001861BB" w:rsidP="001861BB">
      <w:pPr>
        <w:pStyle w:val="ListParagraph"/>
        <w:widowControl w:val="0"/>
        <w:numPr>
          <w:ilvl w:val="0"/>
          <w:numId w:val="19"/>
        </w:numPr>
        <w:spacing w:after="120"/>
        <w:ind w:left="714" w:hanging="357"/>
        <w:rPr>
          <w:rFonts w:ascii="Arial" w:hAnsi="Arial" w:cs="Arial"/>
          <w:szCs w:val="20"/>
        </w:rPr>
      </w:pPr>
      <w:r w:rsidRPr="004648DE">
        <w:rPr>
          <w:rFonts w:ascii="Arial" w:hAnsi="Arial" w:cs="Arial"/>
        </w:rPr>
        <w:t xml:space="preserve">Is there enough room for staff, visitors, and equipment? </w:t>
      </w:r>
    </w:p>
    <w:p w14:paraId="13F10A87" w14:textId="77777777" w:rsidR="001861BB" w:rsidRPr="00D1604F" w:rsidRDefault="001861BB" w:rsidP="001861BB">
      <w:pPr>
        <w:widowControl w:val="0"/>
        <w:spacing w:after="0"/>
        <w:rPr>
          <w:rFonts w:ascii="Arial" w:hAnsi="Arial" w:cs="Arial"/>
          <w:b/>
          <w:color w:val="833C0B" w:themeColor="accent2" w:themeShade="80"/>
          <w:szCs w:val="20"/>
        </w:rPr>
      </w:pPr>
      <w:r>
        <w:rPr>
          <w:rFonts w:ascii="Arial" w:hAnsi="Arial" w:cs="Arial"/>
          <w:noProof/>
          <w:lang w:val="en-GB" w:eastAsia="en-GB"/>
        </w:rPr>
        <mc:AlternateContent>
          <mc:Choice Requires="wps">
            <w:drawing>
              <wp:anchor distT="0" distB="0" distL="114300" distR="114300" simplePos="0" relativeHeight="251669504" behindDoc="0" locked="0" layoutInCell="1" allowOverlap="1" wp14:anchorId="34C602FC" wp14:editId="2B6D55BD">
                <wp:simplePos x="0" y="0"/>
                <wp:positionH relativeFrom="column">
                  <wp:posOffset>2743200</wp:posOffset>
                </wp:positionH>
                <wp:positionV relativeFrom="paragraph">
                  <wp:posOffset>56515</wp:posOffset>
                </wp:positionV>
                <wp:extent cx="2962275" cy="26670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275" cy="266700"/>
                        </a:xfrm>
                        <a:prstGeom prst="rect">
                          <a:avLst/>
                        </a:prstGeom>
                        <a:solidFill>
                          <a:prstClr val="white"/>
                        </a:solidFill>
                        <a:ln>
                          <a:noFill/>
                        </a:ln>
                        <a:effectLst/>
                      </wps:spPr>
                      <wps:txbx>
                        <w:txbxContent>
                          <w:p w14:paraId="4E5FA8C2" w14:textId="77777777" w:rsidR="001861BB" w:rsidRPr="00B32D36" w:rsidRDefault="001861BB" w:rsidP="001861BB">
                            <w:pPr>
                              <w:pStyle w:val="Caption"/>
                              <w:rPr>
                                <w:noProof/>
                                <w:color w:val="767171" w:themeColor="background2" w:themeShade="80"/>
                              </w:rPr>
                            </w:pPr>
                            <w:r>
                              <w:rPr>
                                <w:color w:val="767171" w:themeColor="background2" w:themeShade="80"/>
                              </w:rPr>
                              <w:t>Figure 1. A digital collection day at Banbury Museum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34C602FC" id="_x0000_t202" coordsize="21600,21600" o:spt="202" path="m,l,21600r21600,l21600,xe">
                <v:stroke joinstyle="miter"/>
                <v:path gradientshapeok="t" o:connecttype="rect"/>
              </v:shapetype>
              <v:shape id="Text Box 12" o:spid="_x0000_s1026" type="#_x0000_t202" style="position:absolute;margin-left:3in;margin-top:4.45pt;width:233.2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" stroked="f">
                <v:path arrowok="t"/>
                <v:textbox style="mso-fit-shape-to-text:t" inset="0,0,0,0">
                  <w:txbxContent>
                    <w:p w14:paraId="4E5FA8C2" w14:textId="77777777" w:rsidR="001861BB" w:rsidRPr="00B32D36" w:rsidRDefault="001861BB" w:rsidP="001861BB">
                      <w:pPr>
                        <w:pStyle w:val="Caption"/>
                        <w:rPr>
                          <w:noProof/>
                          <w:color w:val="767171" w:themeColor="background2" w:themeShade="80"/>
                        </w:rPr>
                      </w:pPr>
                      <w:r>
                        <w:rPr>
                          <w:color w:val="767171" w:themeColor="background2" w:themeShade="80"/>
                        </w:rPr>
                        <w:t xml:space="preserve">Figure 1. A digital collection day at </w:t>
                      </w:r>
                      <w:proofErr w:type="spellStart"/>
                      <w:r>
                        <w:rPr>
                          <w:color w:val="767171" w:themeColor="background2" w:themeShade="80"/>
                        </w:rPr>
                        <w:t>Banbury</w:t>
                      </w:r>
                      <w:proofErr w:type="spellEnd"/>
                      <w:r>
                        <w:rPr>
                          <w:color w:val="767171" w:themeColor="background2" w:themeShade="80"/>
                        </w:rPr>
                        <w:t xml:space="preserve"> Museum</w:t>
                      </w:r>
                    </w:p>
                  </w:txbxContent>
                </v:textbox>
                <w10:wrap type="square"/>
              </v:shape>
            </w:pict>
          </mc:Fallback>
        </mc:AlternateContent>
      </w:r>
      <w:r w:rsidRPr="00D1604F">
        <w:rPr>
          <w:rFonts w:ascii="Arial" w:hAnsi="Arial" w:cs="Arial"/>
          <w:b/>
          <w:color w:val="833C0B" w:themeColor="accent2" w:themeShade="80"/>
        </w:rPr>
        <w:t>Location</w:t>
      </w:r>
    </w:p>
    <w:p w14:paraId="212D8641" w14:textId="77777777" w:rsidR="001861BB" w:rsidRPr="004648DE" w:rsidRDefault="001861BB" w:rsidP="001861BB">
      <w:pPr>
        <w:pStyle w:val="ListParagraph"/>
        <w:widowControl w:val="0"/>
        <w:numPr>
          <w:ilvl w:val="0"/>
          <w:numId w:val="19"/>
        </w:numPr>
        <w:rPr>
          <w:rFonts w:ascii="Arial" w:hAnsi="Arial" w:cs="Arial"/>
          <w:szCs w:val="20"/>
        </w:rPr>
      </w:pPr>
      <w:r w:rsidRPr="004648DE">
        <w:rPr>
          <w:rFonts w:ascii="Arial" w:hAnsi="Arial" w:cs="Arial"/>
          <w:szCs w:val="20"/>
        </w:rPr>
        <w:t>Is it som</w:t>
      </w:r>
      <w:r>
        <w:rPr>
          <w:rFonts w:ascii="Arial" w:hAnsi="Arial" w:cs="Arial"/>
          <w:szCs w:val="20"/>
        </w:rPr>
        <w:t>ewhere people will visit anyway</w:t>
      </w:r>
      <w:r w:rsidRPr="004648DE">
        <w:rPr>
          <w:rFonts w:ascii="Arial" w:hAnsi="Arial" w:cs="Arial"/>
          <w:szCs w:val="20"/>
        </w:rPr>
        <w:t xml:space="preserve"> or will want to visit?</w:t>
      </w:r>
    </w:p>
    <w:p w14:paraId="6A8441B4" w14:textId="77777777" w:rsidR="001861BB" w:rsidRPr="004648DE" w:rsidRDefault="001861BB" w:rsidP="001861BB">
      <w:pPr>
        <w:pStyle w:val="ListParagraph"/>
        <w:widowControl w:val="0"/>
        <w:numPr>
          <w:ilvl w:val="0"/>
          <w:numId w:val="19"/>
        </w:numPr>
        <w:rPr>
          <w:rFonts w:ascii="Arial" w:hAnsi="Arial" w:cs="Arial"/>
          <w:szCs w:val="20"/>
        </w:rPr>
      </w:pPr>
      <w:r w:rsidRPr="004648DE">
        <w:rPr>
          <w:rFonts w:ascii="Arial" w:hAnsi="Arial" w:cs="Arial"/>
          <w:szCs w:val="20"/>
        </w:rPr>
        <w:t>Is there room for people to wait and something for them to see/do while waiting (for example in a museum people can visit the exhibitions)?</w:t>
      </w:r>
    </w:p>
    <w:p w14:paraId="6ED98B47" w14:textId="77777777" w:rsidR="001861BB" w:rsidRPr="004648DE" w:rsidRDefault="001861BB" w:rsidP="001861BB">
      <w:pPr>
        <w:pStyle w:val="ListParagraph"/>
        <w:widowControl w:val="0"/>
        <w:numPr>
          <w:ilvl w:val="0"/>
          <w:numId w:val="19"/>
        </w:numPr>
        <w:rPr>
          <w:rFonts w:ascii="Arial" w:hAnsi="Arial" w:cs="Arial"/>
        </w:rPr>
      </w:pPr>
      <w:r w:rsidRPr="004648DE">
        <w:rPr>
          <w:rFonts w:ascii="Arial" w:hAnsi="Arial" w:cs="Arial"/>
        </w:rPr>
        <w:t>Is it easy to find and get to? Public transport? Parking?</w:t>
      </w:r>
    </w:p>
    <w:p w14:paraId="2AC10A6C" w14:textId="77777777" w:rsidR="001861BB" w:rsidRPr="004648DE" w:rsidRDefault="001861BB" w:rsidP="001861BB">
      <w:pPr>
        <w:pStyle w:val="ListParagraph"/>
        <w:widowControl w:val="0"/>
        <w:numPr>
          <w:ilvl w:val="0"/>
          <w:numId w:val="19"/>
        </w:numPr>
        <w:spacing w:after="120"/>
        <w:ind w:left="714" w:hanging="357"/>
        <w:rPr>
          <w:rFonts w:ascii="Arial" w:hAnsi="Arial" w:cs="Arial"/>
        </w:rPr>
      </w:pPr>
      <w:r w:rsidRPr="004648DE">
        <w:rPr>
          <w:rFonts w:ascii="Arial" w:hAnsi="Arial" w:cs="Arial"/>
        </w:rPr>
        <w:t xml:space="preserve">Can people with reduced mobility access it? </w:t>
      </w:r>
    </w:p>
    <w:p w14:paraId="4AB98CCD" w14:textId="77777777" w:rsidR="001861BB" w:rsidRPr="00D1604F" w:rsidRDefault="001861BB" w:rsidP="001861BB">
      <w:pPr>
        <w:widowControl w:val="0"/>
        <w:spacing w:after="0"/>
        <w:rPr>
          <w:rFonts w:ascii="Arial" w:hAnsi="Arial" w:cs="Arial"/>
          <w:b/>
          <w:color w:val="833C0B" w:themeColor="accent2" w:themeShade="80"/>
        </w:rPr>
      </w:pPr>
      <w:r>
        <w:rPr>
          <w:rFonts w:ascii="Arial" w:hAnsi="Arial" w:cs="Arial"/>
          <w:b/>
          <w:color w:val="833C0B" w:themeColor="accent2" w:themeShade="80"/>
        </w:rPr>
        <w:lastRenderedPageBreak/>
        <w:t xml:space="preserve">Does it have </w:t>
      </w:r>
      <w:r w:rsidRPr="00D1604F">
        <w:rPr>
          <w:rFonts w:ascii="Arial" w:hAnsi="Arial" w:cs="Arial"/>
          <w:b/>
          <w:color w:val="833C0B" w:themeColor="accent2" w:themeShade="80"/>
        </w:rPr>
        <w:t>e</w:t>
      </w:r>
      <w:r>
        <w:rPr>
          <w:rFonts w:ascii="Arial" w:hAnsi="Arial" w:cs="Arial"/>
          <w:b/>
          <w:color w:val="833C0B" w:themeColor="accent2" w:themeShade="80"/>
        </w:rPr>
        <w:t>nough</w:t>
      </w:r>
      <w:r w:rsidRPr="00D1604F">
        <w:rPr>
          <w:rFonts w:ascii="Arial" w:hAnsi="Arial" w:cs="Arial"/>
          <w:b/>
          <w:color w:val="833C0B" w:themeColor="accent2" w:themeShade="80"/>
        </w:rPr>
        <w:t>:</w:t>
      </w:r>
    </w:p>
    <w:p w14:paraId="4B5B7DD2" w14:textId="77777777" w:rsidR="001861BB" w:rsidRPr="004648DE" w:rsidRDefault="001861BB" w:rsidP="001861BB">
      <w:pPr>
        <w:pStyle w:val="ListParagraph"/>
        <w:widowControl w:val="0"/>
        <w:numPr>
          <w:ilvl w:val="0"/>
          <w:numId w:val="20"/>
        </w:numPr>
        <w:rPr>
          <w:rFonts w:ascii="Arial" w:hAnsi="Arial" w:cs="Arial"/>
          <w:szCs w:val="20"/>
        </w:rPr>
      </w:pPr>
      <w:r w:rsidRPr="004648DE">
        <w:rPr>
          <w:rFonts w:ascii="Arial" w:hAnsi="Arial" w:cs="Arial"/>
          <w:szCs w:val="20"/>
        </w:rPr>
        <w:t>power sockets;</w:t>
      </w:r>
    </w:p>
    <w:p w14:paraId="0FF6C9F8" w14:textId="77777777" w:rsidR="001861BB" w:rsidRPr="004648DE" w:rsidRDefault="001861BB" w:rsidP="001861BB">
      <w:pPr>
        <w:pStyle w:val="ListParagraph"/>
        <w:widowControl w:val="0"/>
        <w:numPr>
          <w:ilvl w:val="0"/>
          <w:numId w:val="20"/>
        </w:numPr>
        <w:rPr>
          <w:rFonts w:ascii="Arial" w:hAnsi="Arial" w:cs="Arial"/>
          <w:szCs w:val="20"/>
        </w:rPr>
      </w:pPr>
      <w:r w:rsidRPr="004648DE">
        <w:rPr>
          <w:rFonts w:ascii="Arial" w:hAnsi="Arial" w:cs="Arial"/>
          <w:szCs w:val="20"/>
        </w:rPr>
        <w:t>Internet connection (what do you need to access it? Is it fast enough? Can it handle heavy traffic?);</w:t>
      </w:r>
    </w:p>
    <w:p w14:paraId="09AED90F" w14:textId="77777777" w:rsidR="001861BB" w:rsidRPr="004648DE" w:rsidRDefault="001861BB" w:rsidP="001861BB">
      <w:pPr>
        <w:pStyle w:val="ListParagraph"/>
        <w:widowControl w:val="0"/>
        <w:numPr>
          <w:ilvl w:val="0"/>
          <w:numId w:val="20"/>
        </w:numPr>
        <w:rPr>
          <w:rFonts w:ascii="Arial" w:hAnsi="Arial" w:cs="Arial"/>
          <w:szCs w:val="20"/>
        </w:rPr>
      </w:pPr>
      <w:r>
        <w:rPr>
          <w:rFonts w:ascii="Arial" w:hAnsi="Arial" w:cs="Arial"/>
          <w:szCs w:val="20"/>
        </w:rPr>
        <w:t>t</w:t>
      </w:r>
      <w:r w:rsidRPr="004648DE">
        <w:rPr>
          <w:rFonts w:ascii="Arial" w:hAnsi="Arial" w:cs="Arial"/>
          <w:szCs w:val="20"/>
        </w:rPr>
        <w:t>ables</w:t>
      </w:r>
      <w:r>
        <w:rPr>
          <w:rFonts w:ascii="Arial" w:hAnsi="Arial" w:cs="Arial"/>
          <w:szCs w:val="20"/>
        </w:rPr>
        <w:t xml:space="preserve"> and chairs</w:t>
      </w:r>
      <w:r w:rsidRPr="004648DE">
        <w:rPr>
          <w:rFonts w:ascii="Arial" w:hAnsi="Arial" w:cs="Arial"/>
          <w:szCs w:val="20"/>
        </w:rPr>
        <w:t>;</w:t>
      </w:r>
    </w:p>
    <w:p w14:paraId="13C9BD23" w14:textId="77777777" w:rsidR="001861BB" w:rsidRPr="004648DE" w:rsidRDefault="001861BB" w:rsidP="001861BB">
      <w:pPr>
        <w:pStyle w:val="ListParagraph"/>
        <w:widowControl w:val="0"/>
        <w:numPr>
          <w:ilvl w:val="0"/>
          <w:numId w:val="20"/>
        </w:numPr>
        <w:rPr>
          <w:rFonts w:ascii="Arial" w:hAnsi="Arial" w:cs="Arial"/>
          <w:szCs w:val="20"/>
        </w:rPr>
      </w:pPr>
      <w:r w:rsidRPr="004648DE">
        <w:rPr>
          <w:rFonts w:ascii="Arial" w:hAnsi="Arial" w:cs="Arial"/>
          <w:szCs w:val="20"/>
        </w:rPr>
        <w:t>dividers of some kind –tables, screens, ropes (if you need to corner off one area)</w:t>
      </w:r>
      <w:r>
        <w:rPr>
          <w:rFonts w:ascii="Arial" w:hAnsi="Arial" w:cs="Arial"/>
          <w:szCs w:val="20"/>
        </w:rPr>
        <w:t>;</w:t>
      </w:r>
    </w:p>
    <w:p w14:paraId="3D69B365" w14:textId="77777777" w:rsidR="001861BB" w:rsidRPr="004648DE" w:rsidRDefault="001861BB" w:rsidP="001861BB">
      <w:pPr>
        <w:pStyle w:val="ListParagraph"/>
        <w:widowControl w:val="0"/>
        <w:numPr>
          <w:ilvl w:val="0"/>
          <w:numId w:val="20"/>
        </w:numPr>
        <w:rPr>
          <w:rFonts w:ascii="Arial" w:hAnsi="Arial" w:cs="Arial"/>
          <w:szCs w:val="20"/>
        </w:rPr>
      </w:pPr>
      <w:r w:rsidRPr="004648DE">
        <w:rPr>
          <w:rFonts w:ascii="Arial" w:hAnsi="Arial" w:cs="Arial"/>
        </w:rPr>
        <w:t>display cases/boards (if you need any)</w:t>
      </w:r>
      <w:r>
        <w:rPr>
          <w:rFonts w:ascii="Arial" w:hAnsi="Arial" w:cs="Arial"/>
        </w:rPr>
        <w:t>;</w:t>
      </w:r>
    </w:p>
    <w:p w14:paraId="1B13EEB4" w14:textId="77777777" w:rsidR="001861BB" w:rsidRPr="004648DE" w:rsidRDefault="001861BB" w:rsidP="001861BB">
      <w:pPr>
        <w:pStyle w:val="ListParagraph"/>
        <w:widowControl w:val="0"/>
        <w:numPr>
          <w:ilvl w:val="0"/>
          <w:numId w:val="20"/>
        </w:numPr>
        <w:rPr>
          <w:rFonts w:ascii="Arial" w:hAnsi="Arial" w:cs="Arial"/>
          <w:szCs w:val="20"/>
        </w:rPr>
      </w:pPr>
      <w:r w:rsidRPr="004648DE">
        <w:rPr>
          <w:rFonts w:ascii="Arial" w:hAnsi="Arial" w:cs="Arial"/>
          <w:szCs w:val="20"/>
        </w:rPr>
        <w:t>natural light;</w:t>
      </w:r>
    </w:p>
    <w:p w14:paraId="66B92E07" w14:textId="77777777" w:rsidR="001861BB" w:rsidRPr="004648DE" w:rsidRDefault="001861BB" w:rsidP="001861BB">
      <w:pPr>
        <w:pStyle w:val="ListParagraph"/>
        <w:widowControl w:val="0"/>
        <w:numPr>
          <w:ilvl w:val="0"/>
          <w:numId w:val="20"/>
        </w:numPr>
        <w:spacing w:after="120"/>
        <w:ind w:left="714" w:hanging="357"/>
        <w:rPr>
          <w:rFonts w:ascii="Arial" w:hAnsi="Arial" w:cs="Arial"/>
          <w:szCs w:val="20"/>
        </w:rPr>
      </w:pPr>
      <w:r w:rsidRPr="004648DE">
        <w:rPr>
          <w:rFonts w:ascii="Arial" w:hAnsi="Arial" w:cs="Arial"/>
          <w:szCs w:val="20"/>
        </w:rPr>
        <w:t>space to hold your equipment;</w:t>
      </w:r>
    </w:p>
    <w:p w14:paraId="6927BD0C" w14:textId="77777777" w:rsidR="001861BB" w:rsidRPr="00D1604F" w:rsidRDefault="001861BB" w:rsidP="001861BB">
      <w:pPr>
        <w:widowControl w:val="0"/>
        <w:spacing w:after="0"/>
        <w:rPr>
          <w:rFonts w:ascii="Arial" w:hAnsi="Arial" w:cs="Arial"/>
          <w:b/>
          <w:color w:val="833C0B" w:themeColor="accent2" w:themeShade="80"/>
        </w:rPr>
      </w:pPr>
      <w:r w:rsidRPr="00D1604F">
        <w:rPr>
          <w:rFonts w:ascii="Arial" w:hAnsi="Arial" w:cs="Arial"/>
          <w:b/>
          <w:color w:val="833C0B" w:themeColor="accent2" w:themeShade="80"/>
        </w:rPr>
        <w:t xml:space="preserve">Access </w:t>
      </w:r>
    </w:p>
    <w:p w14:paraId="348C74E3" w14:textId="77777777" w:rsidR="001861BB" w:rsidRPr="004648DE" w:rsidRDefault="001861BB" w:rsidP="001861BB">
      <w:pPr>
        <w:pStyle w:val="ListParagraph"/>
        <w:widowControl w:val="0"/>
        <w:numPr>
          <w:ilvl w:val="0"/>
          <w:numId w:val="21"/>
        </w:numPr>
        <w:spacing w:after="120"/>
        <w:ind w:left="714" w:hanging="357"/>
        <w:rPr>
          <w:rFonts w:ascii="Arial" w:hAnsi="Arial" w:cs="Arial"/>
          <w:szCs w:val="20"/>
        </w:rPr>
      </w:pPr>
      <w:r w:rsidRPr="004648DE">
        <w:rPr>
          <w:rFonts w:ascii="Arial" w:hAnsi="Arial" w:cs="Arial"/>
          <w:szCs w:val="20"/>
        </w:rPr>
        <w:t>Can you have access before and after your event, to set up the equipment and do a test run and pack up afterwards?</w:t>
      </w:r>
    </w:p>
    <w:p w14:paraId="0B6D0827" w14:textId="77777777" w:rsidR="001861BB" w:rsidRPr="00D1604F" w:rsidRDefault="001861BB" w:rsidP="001861BB">
      <w:pPr>
        <w:widowControl w:val="0"/>
        <w:spacing w:after="0"/>
        <w:rPr>
          <w:rFonts w:ascii="Arial" w:hAnsi="Arial" w:cs="Arial"/>
          <w:b/>
          <w:color w:val="833C0B" w:themeColor="accent2" w:themeShade="80"/>
        </w:rPr>
      </w:pPr>
      <w:r w:rsidRPr="00D1604F">
        <w:rPr>
          <w:rFonts w:ascii="Arial" w:hAnsi="Arial" w:cs="Arial"/>
          <w:b/>
          <w:color w:val="833C0B" w:themeColor="accent2" w:themeShade="80"/>
        </w:rPr>
        <w:t>Cost</w:t>
      </w:r>
    </w:p>
    <w:p w14:paraId="70DE71EB" w14:textId="77777777" w:rsidR="001861BB" w:rsidRPr="004648DE" w:rsidRDefault="001861BB" w:rsidP="001861BB">
      <w:pPr>
        <w:pStyle w:val="ListParagraph"/>
        <w:widowControl w:val="0"/>
        <w:numPr>
          <w:ilvl w:val="0"/>
          <w:numId w:val="21"/>
        </w:numPr>
        <w:spacing w:after="120"/>
        <w:ind w:left="714" w:hanging="357"/>
        <w:rPr>
          <w:rFonts w:ascii="Arial" w:hAnsi="Arial" w:cs="Arial"/>
        </w:rPr>
      </w:pPr>
      <w:r w:rsidRPr="004648DE">
        <w:rPr>
          <w:rFonts w:ascii="Arial" w:hAnsi="Arial" w:cs="Arial"/>
          <w:szCs w:val="20"/>
        </w:rPr>
        <w:t xml:space="preserve">If the cost is </w:t>
      </w:r>
      <w:r>
        <w:rPr>
          <w:rFonts w:ascii="Arial" w:hAnsi="Arial" w:cs="Arial"/>
          <w:szCs w:val="20"/>
        </w:rPr>
        <w:t>high</w:t>
      </w:r>
      <w:r w:rsidRPr="004648DE">
        <w:rPr>
          <w:rFonts w:ascii="Arial" w:hAnsi="Arial" w:cs="Arial"/>
          <w:szCs w:val="20"/>
        </w:rPr>
        <w:t>, can you do anything to get it down? Offer to promote the venue, co-organise with another event, shorten the time/choose another date? (Though consider carefully what any such arrangements mean for your event.)</w:t>
      </w:r>
    </w:p>
    <w:p w14:paraId="20C53597" w14:textId="77777777" w:rsidR="001861BB" w:rsidRPr="004648DE" w:rsidRDefault="001861BB" w:rsidP="001861BB">
      <w:pPr>
        <w:widowControl w:val="0"/>
        <w:spacing w:after="0"/>
        <w:rPr>
          <w:rFonts w:ascii="Arial" w:hAnsi="Arial" w:cs="Arial"/>
        </w:rPr>
      </w:pPr>
      <w:r w:rsidRPr="00D1604F">
        <w:rPr>
          <w:rFonts w:ascii="Arial" w:hAnsi="Arial" w:cs="Arial"/>
          <w:b/>
          <w:color w:val="833C0B" w:themeColor="accent2" w:themeShade="80"/>
        </w:rPr>
        <w:t>Other questions to consider,</w:t>
      </w:r>
      <w:r w:rsidRPr="004648DE">
        <w:rPr>
          <w:rFonts w:ascii="Arial" w:hAnsi="Arial" w:cs="Arial"/>
        </w:rPr>
        <w:t xml:space="preserve"> and check with the venue, are: </w:t>
      </w:r>
    </w:p>
    <w:p w14:paraId="48A5A704" w14:textId="77777777" w:rsidR="001861BB" w:rsidRPr="004648DE" w:rsidRDefault="001861BB" w:rsidP="001861BB">
      <w:pPr>
        <w:pStyle w:val="ListParagraph"/>
        <w:widowControl w:val="0"/>
        <w:numPr>
          <w:ilvl w:val="0"/>
          <w:numId w:val="21"/>
        </w:numPr>
        <w:rPr>
          <w:rFonts w:ascii="Arial" w:hAnsi="Arial" w:cs="Arial"/>
        </w:rPr>
      </w:pPr>
      <w:r w:rsidRPr="004648DE">
        <w:rPr>
          <w:rFonts w:ascii="Arial" w:hAnsi="Arial" w:cs="Arial"/>
        </w:rPr>
        <w:t>what venue staff will be available and when (may be needed to help you access various areas and equipment, for IT set-up, janitor duties, moving furniture, etc);</w:t>
      </w:r>
    </w:p>
    <w:p w14:paraId="16051108" w14:textId="77777777" w:rsidR="001861BB" w:rsidRPr="004648DE" w:rsidRDefault="001861BB" w:rsidP="001861BB">
      <w:pPr>
        <w:pStyle w:val="ListParagraph"/>
        <w:widowControl w:val="0"/>
        <w:numPr>
          <w:ilvl w:val="0"/>
          <w:numId w:val="22"/>
        </w:numPr>
        <w:rPr>
          <w:rFonts w:ascii="Arial" w:hAnsi="Arial" w:cs="Arial"/>
        </w:rPr>
      </w:pPr>
      <w:r w:rsidRPr="004648DE">
        <w:rPr>
          <w:rFonts w:ascii="Arial" w:hAnsi="Arial" w:cs="Arial"/>
        </w:rPr>
        <w:t>arrangements for car parking on the day (staff and visitors) and when setting up and taking down;</w:t>
      </w:r>
    </w:p>
    <w:p w14:paraId="5B6B2BCF" w14:textId="77777777" w:rsidR="001861BB" w:rsidRPr="004648DE" w:rsidRDefault="001861BB" w:rsidP="001861BB">
      <w:pPr>
        <w:pStyle w:val="ListParagraph"/>
        <w:widowControl w:val="0"/>
        <w:numPr>
          <w:ilvl w:val="0"/>
          <w:numId w:val="22"/>
        </w:numPr>
        <w:rPr>
          <w:rFonts w:ascii="Arial" w:hAnsi="Arial" w:cs="Arial"/>
        </w:rPr>
      </w:pPr>
      <w:r w:rsidRPr="004648DE">
        <w:rPr>
          <w:rFonts w:ascii="Arial" w:hAnsi="Arial" w:cs="Arial"/>
        </w:rPr>
        <w:t>access to refreshments (for staff and visitors);</w:t>
      </w:r>
    </w:p>
    <w:p w14:paraId="397C7E1D" w14:textId="77777777" w:rsidR="001861BB" w:rsidRPr="004648DE" w:rsidRDefault="001861BB" w:rsidP="001861BB">
      <w:pPr>
        <w:pStyle w:val="ListParagraph"/>
        <w:widowControl w:val="0"/>
        <w:numPr>
          <w:ilvl w:val="0"/>
          <w:numId w:val="22"/>
        </w:numPr>
        <w:rPr>
          <w:rFonts w:ascii="Arial" w:hAnsi="Arial" w:cs="Arial"/>
        </w:rPr>
      </w:pPr>
      <w:r w:rsidRPr="004648DE">
        <w:rPr>
          <w:rFonts w:ascii="Arial" w:hAnsi="Arial" w:cs="Arial"/>
        </w:rPr>
        <w:t>do you need to safety check electrical equipment that you bring;</w:t>
      </w:r>
    </w:p>
    <w:p w14:paraId="77FEF72C" w14:textId="77777777" w:rsidR="001861BB" w:rsidRPr="004648DE" w:rsidRDefault="001861BB" w:rsidP="001861BB">
      <w:pPr>
        <w:pStyle w:val="ListParagraph"/>
        <w:widowControl w:val="0"/>
        <w:numPr>
          <w:ilvl w:val="0"/>
          <w:numId w:val="22"/>
        </w:numPr>
        <w:spacing w:after="120"/>
        <w:ind w:left="714" w:hanging="357"/>
        <w:rPr>
          <w:rFonts w:ascii="Arial" w:hAnsi="Arial" w:cs="Arial"/>
        </w:rPr>
      </w:pPr>
      <w:r w:rsidRPr="004648DE">
        <w:rPr>
          <w:rFonts w:ascii="Arial" w:hAnsi="Arial" w:cs="Arial"/>
        </w:rPr>
        <w:t>safety regulations for the venue (is there a limit for how many people can be in one room? Do you need first aid staff on hand? Security staff?).</w:t>
      </w:r>
    </w:p>
    <w:p w14:paraId="0B5D4E9F" w14:textId="77777777" w:rsidR="001861BB" w:rsidRPr="004648DE" w:rsidRDefault="001861BB" w:rsidP="001861BB">
      <w:pPr>
        <w:widowControl w:val="0"/>
        <w:spacing w:line="240" w:lineRule="auto"/>
        <w:rPr>
          <w:rFonts w:ascii="Arial" w:hAnsi="Arial" w:cs="Arial"/>
        </w:rPr>
      </w:pPr>
      <w:r w:rsidRPr="004648DE">
        <w:rPr>
          <w:rFonts w:ascii="Arial" w:hAnsi="Arial" w:cs="Arial"/>
        </w:rPr>
        <w:t xml:space="preserve">The guide </w:t>
      </w:r>
      <w:r w:rsidRPr="004648DE">
        <w:rPr>
          <w:rFonts w:ascii="Arial" w:hAnsi="Arial" w:cs="Arial"/>
          <w:b/>
          <w:i/>
          <w:color w:val="538135" w:themeColor="accent6" w:themeShade="BF"/>
        </w:rPr>
        <w:t>Setting up the Venue</w:t>
      </w:r>
      <w:r w:rsidRPr="004648DE">
        <w:rPr>
          <w:rFonts w:ascii="Arial" w:hAnsi="Arial" w:cs="Arial"/>
          <w:i/>
          <w:color w:val="538135" w:themeColor="accent6" w:themeShade="BF"/>
        </w:rPr>
        <w:t xml:space="preserve"> </w:t>
      </w:r>
      <w:r w:rsidRPr="004648DE">
        <w:rPr>
          <w:rFonts w:ascii="Arial" w:hAnsi="Arial" w:cs="Arial"/>
        </w:rPr>
        <w:t xml:space="preserve">contains suggestions for how to arrange your venue and what equipment you need in at each station. </w:t>
      </w:r>
    </w:p>
    <w:p w14:paraId="159DD227" w14:textId="77777777" w:rsidR="001861BB" w:rsidRPr="004648DE" w:rsidRDefault="001861BB" w:rsidP="001861BB">
      <w:pPr>
        <w:pStyle w:val="Heading1"/>
        <w:keepNext w:val="0"/>
        <w:keepLines w:val="0"/>
        <w:widowControl w:val="0"/>
        <w:numPr>
          <w:ilvl w:val="0"/>
          <w:numId w:val="1"/>
        </w:numPr>
        <w:spacing w:before="240"/>
        <w:rPr>
          <w:rFonts w:ascii="Arial" w:hAnsi="Arial" w:cs="Arial"/>
          <w:color w:val="1F4E79" w:themeColor="accent1" w:themeShade="80"/>
        </w:rPr>
      </w:pPr>
      <w:bookmarkStart w:id="3" w:name="_Toc360796045"/>
      <w:r w:rsidRPr="004648DE">
        <w:rPr>
          <w:rFonts w:ascii="Arial" w:hAnsi="Arial" w:cs="Arial"/>
          <w:color w:val="1F4E79" w:themeColor="accent1" w:themeShade="80"/>
        </w:rPr>
        <w:t>Date and time</w:t>
      </w:r>
      <w:bookmarkEnd w:id="3"/>
    </w:p>
    <w:p w14:paraId="6293D1F8" w14:textId="77777777" w:rsidR="001861BB" w:rsidRPr="004648DE" w:rsidRDefault="001861BB" w:rsidP="001861BB">
      <w:pPr>
        <w:widowControl w:val="0"/>
        <w:rPr>
          <w:rFonts w:ascii="Arial" w:hAnsi="Arial" w:cs="Arial"/>
        </w:rPr>
      </w:pPr>
      <w:r w:rsidRPr="004648DE">
        <w:rPr>
          <w:rFonts w:ascii="Arial" w:hAnsi="Arial" w:cs="Arial"/>
        </w:rPr>
        <w:t xml:space="preserve">When choosing the </w:t>
      </w:r>
      <w:r>
        <w:rPr>
          <w:rFonts w:ascii="Arial" w:hAnsi="Arial" w:cs="Arial"/>
          <w:b/>
          <w:color w:val="833C0B" w:themeColor="accent2" w:themeShade="80"/>
        </w:rPr>
        <w:t>date/time</w:t>
      </w:r>
      <w:r w:rsidRPr="00D1604F">
        <w:rPr>
          <w:rFonts w:ascii="Arial" w:hAnsi="Arial" w:cs="Arial"/>
          <w:color w:val="833C0B" w:themeColor="accent2" w:themeShade="80"/>
        </w:rPr>
        <w:t xml:space="preserve"> </w:t>
      </w:r>
      <w:r w:rsidRPr="004648DE">
        <w:rPr>
          <w:rFonts w:ascii="Arial" w:hAnsi="Arial" w:cs="Arial"/>
        </w:rPr>
        <w:t xml:space="preserve">for your event, you need to </w:t>
      </w:r>
      <w:r>
        <w:rPr>
          <w:rFonts w:ascii="Arial" w:hAnsi="Arial" w:cs="Arial"/>
        </w:rPr>
        <w:t>think about a number of factors</w:t>
      </w:r>
      <w:r w:rsidRPr="004648DE">
        <w:rPr>
          <w:rFonts w:ascii="Arial" w:hAnsi="Arial" w:cs="Arial"/>
        </w:rPr>
        <w:t xml:space="preserve">. Holding a </w:t>
      </w:r>
      <w:r>
        <w:rPr>
          <w:rFonts w:ascii="Arial" w:hAnsi="Arial" w:cs="Arial"/>
        </w:rPr>
        <w:t>Digital Collection Day</w:t>
      </w:r>
      <w:r w:rsidRPr="004648DE">
        <w:rPr>
          <w:rFonts w:ascii="Arial" w:hAnsi="Arial" w:cs="Arial"/>
        </w:rPr>
        <w:t xml:space="preserve"> during holidays or when all local schools are closed may reduce the number of people who are able to attend, or it may allow people who would otherwise be at work to participate. You may want to hold your event after building up momentum for public interest in the subject, for example after a series of lectures or an exhibition on local history or family history. Some timing considerations include:</w:t>
      </w:r>
    </w:p>
    <w:p w14:paraId="5BEB12F3" w14:textId="77777777" w:rsidR="001861BB" w:rsidRPr="004648DE" w:rsidRDefault="001861BB" w:rsidP="001861BB">
      <w:pPr>
        <w:pStyle w:val="ListParagraph"/>
        <w:widowControl w:val="0"/>
        <w:numPr>
          <w:ilvl w:val="0"/>
          <w:numId w:val="21"/>
        </w:numPr>
        <w:rPr>
          <w:rFonts w:ascii="Arial" w:hAnsi="Arial" w:cs="Arial"/>
        </w:rPr>
      </w:pPr>
      <w:r w:rsidRPr="004648DE">
        <w:rPr>
          <w:rFonts w:ascii="Arial" w:hAnsi="Arial" w:cs="Arial"/>
        </w:rPr>
        <w:t>national holidays/ local public holidays;</w:t>
      </w:r>
    </w:p>
    <w:p w14:paraId="6442D7C8" w14:textId="77777777" w:rsidR="001861BB" w:rsidRPr="004648DE" w:rsidRDefault="001861BB" w:rsidP="001861BB">
      <w:pPr>
        <w:pStyle w:val="ListParagraph"/>
        <w:widowControl w:val="0"/>
        <w:numPr>
          <w:ilvl w:val="0"/>
          <w:numId w:val="21"/>
        </w:numPr>
        <w:rPr>
          <w:rFonts w:ascii="Arial" w:hAnsi="Arial" w:cs="Arial"/>
        </w:rPr>
      </w:pPr>
      <w:r w:rsidRPr="004648DE">
        <w:rPr>
          <w:rFonts w:ascii="Arial" w:hAnsi="Arial" w:cs="Arial"/>
        </w:rPr>
        <w:t xml:space="preserve">existing promotional events which can be added to like library reading weeks, an archives’ family history events; </w:t>
      </w:r>
    </w:p>
    <w:p w14:paraId="735CF5E2" w14:textId="77777777" w:rsidR="001861BB" w:rsidRPr="004648DE" w:rsidRDefault="001861BB" w:rsidP="001861BB">
      <w:pPr>
        <w:pStyle w:val="ListParagraph"/>
        <w:widowControl w:val="0"/>
        <w:numPr>
          <w:ilvl w:val="0"/>
          <w:numId w:val="21"/>
        </w:numPr>
        <w:rPr>
          <w:rFonts w:ascii="Arial" w:hAnsi="Arial" w:cs="Arial"/>
        </w:rPr>
      </w:pPr>
      <w:r w:rsidRPr="004648DE">
        <w:rPr>
          <w:rFonts w:ascii="Arial" w:hAnsi="Arial" w:cs="Arial"/>
        </w:rPr>
        <w:t>local market days;</w:t>
      </w:r>
    </w:p>
    <w:p w14:paraId="5051E453" w14:textId="77777777" w:rsidR="001861BB" w:rsidRPr="004648DE" w:rsidRDefault="001861BB" w:rsidP="001861BB">
      <w:pPr>
        <w:pStyle w:val="ListParagraph"/>
        <w:widowControl w:val="0"/>
        <w:numPr>
          <w:ilvl w:val="0"/>
          <w:numId w:val="21"/>
        </w:numPr>
        <w:rPr>
          <w:rFonts w:ascii="Arial" w:hAnsi="Arial" w:cs="Arial"/>
        </w:rPr>
      </w:pPr>
      <w:r w:rsidRPr="004648DE">
        <w:rPr>
          <w:rFonts w:ascii="Arial" w:hAnsi="Arial" w:cs="Arial"/>
        </w:rPr>
        <w:t>weekends or work days in a town with a commuting population;</w:t>
      </w:r>
    </w:p>
    <w:p w14:paraId="70B11C7D" w14:textId="77777777" w:rsidR="001861BB" w:rsidRPr="004648DE" w:rsidRDefault="001861BB" w:rsidP="001861BB">
      <w:pPr>
        <w:pStyle w:val="ListParagraph"/>
        <w:widowControl w:val="0"/>
        <w:numPr>
          <w:ilvl w:val="0"/>
          <w:numId w:val="21"/>
        </w:numPr>
        <w:rPr>
          <w:rFonts w:ascii="Arial" w:hAnsi="Arial" w:cs="Arial"/>
        </w:rPr>
      </w:pPr>
      <w:r w:rsidRPr="004648DE">
        <w:rPr>
          <w:rFonts w:ascii="Arial" w:hAnsi="Arial" w:cs="Arial"/>
        </w:rPr>
        <w:t>availability of venue.</w:t>
      </w:r>
    </w:p>
    <w:p w14:paraId="559EED88" w14:textId="77777777" w:rsidR="001861BB" w:rsidRPr="004648DE" w:rsidRDefault="001861BB" w:rsidP="001861BB">
      <w:pPr>
        <w:widowControl w:val="0"/>
        <w:rPr>
          <w:rFonts w:ascii="Arial" w:hAnsi="Arial" w:cs="Arial"/>
        </w:rPr>
      </w:pPr>
      <w:r w:rsidRPr="004648DE">
        <w:rPr>
          <w:rFonts w:ascii="Arial" w:hAnsi="Arial" w:cs="Arial"/>
        </w:rPr>
        <w:t xml:space="preserve">When choosing the operating hours for the event, think about </w:t>
      </w:r>
      <w:r>
        <w:rPr>
          <w:rFonts w:ascii="Arial" w:hAnsi="Arial" w:cs="Arial"/>
        </w:rPr>
        <w:t xml:space="preserve">when </w:t>
      </w:r>
      <w:r w:rsidRPr="004648DE">
        <w:rPr>
          <w:rFonts w:ascii="Arial" w:hAnsi="Arial" w:cs="Arial"/>
        </w:rPr>
        <w:t xml:space="preserve">people </w:t>
      </w:r>
      <w:r>
        <w:rPr>
          <w:rFonts w:ascii="Arial" w:hAnsi="Arial" w:cs="Arial"/>
        </w:rPr>
        <w:t xml:space="preserve">are </w:t>
      </w:r>
      <w:r w:rsidRPr="004648DE">
        <w:rPr>
          <w:rFonts w:ascii="Arial" w:hAnsi="Arial" w:cs="Arial"/>
        </w:rPr>
        <w:t xml:space="preserve">likely to be able to attend (if on a weekday, participants in work may only be able to come early in the </w:t>
      </w:r>
      <w:r w:rsidRPr="004648DE">
        <w:rPr>
          <w:rFonts w:ascii="Arial" w:hAnsi="Arial" w:cs="Arial"/>
        </w:rPr>
        <w:lastRenderedPageBreak/>
        <w:t xml:space="preserve">morning, at lunchtime or in the evening) and possible obstacles to attending at certain times (for example no parking during office hours, no public transport at weekends, etc.). Also consider your staff (when can they be expected to start and for how long can they work) and venue-related issues (opening hours, when you can start setting up, by what time do you have to have cleared up). </w:t>
      </w:r>
    </w:p>
    <w:p w14:paraId="4D0B59A4" w14:textId="77777777" w:rsidR="001861BB" w:rsidRPr="004648DE" w:rsidRDefault="001861BB" w:rsidP="001861BB">
      <w:pPr>
        <w:widowControl w:val="0"/>
        <w:rPr>
          <w:rFonts w:ascii="Arial" w:hAnsi="Arial" w:cs="Arial"/>
        </w:rPr>
      </w:pPr>
      <w:r w:rsidRPr="004648DE">
        <w:rPr>
          <w:rFonts w:ascii="Arial" w:hAnsi="Arial" w:cs="Arial"/>
        </w:rPr>
        <w:t>Ideally you want to set up and test your equi</w:t>
      </w:r>
      <w:r>
        <w:rPr>
          <w:rFonts w:ascii="Arial" w:hAnsi="Arial" w:cs="Arial"/>
        </w:rPr>
        <w:t xml:space="preserve">pment the day before the event, </w:t>
      </w:r>
      <w:r w:rsidRPr="004648DE">
        <w:rPr>
          <w:rFonts w:ascii="Arial" w:hAnsi="Arial" w:cs="Arial"/>
        </w:rPr>
        <w:t>a</w:t>
      </w:r>
      <w:r>
        <w:rPr>
          <w:rFonts w:ascii="Arial" w:hAnsi="Arial" w:cs="Arial"/>
        </w:rPr>
        <w:t xml:space="preserve">t the latest. Consider doing a small test </w:t>
      </w:r>
      <w:r w:rsidRPr="004648DE">
        <w:rPr>
          <w:rFonts w:ascii="Arial" w:hAnsi="Arial" w:cs="Arial"/>
        </w:rPr>
        <w:t xml:space="preserve">collection, for example </w:t>
      </w:r>
      <w:r>
        <w:rPr>
          <w:rFonts w:ascii="Arial" w:hAnsi="Arial" w:cs="Arial"/>
        </w:rPr>
        <w:t xml:space="preserve">with some invited contributors or </w:t>
      </w:r>
      <w:r w:rsidRPr="004648DE">
        <w:rPr>
          <w:rFonts w:ascii="Arial" w:hAnsi="Arial" w:cs="Arial"/>
        </w:rPr>
        <w:t xml:space="preserve">friends of the project, </w:t>
      </w:r>
      <w:r>
        <w:rPr>
          <w:rFonts w:ascii="Arial" w:hAnsi="Arial" w:cs="Arial"/>
        </w:rPr>
        <w:t xml:space="preserve">to </w:t>
      </w:r>
      <w:r w:rsidRPr="004648DE">
        <w:rPr>
          <w:rFonts w:ascii="Arial" w:hAnsi="Arial" w:cs="Arial"/>
        </w:rPr>
        <w:t xml:space="preserve">make sure staff know what to do and have had a chance to practice before the real event. After the event, you need time and staff to pack up and clear the venue. You also need time and staff to process the material and upload everything to the website. Ideally, you will set aside the day after the event for this and make sure staff (interviewers and media editors) are available as well as staff to wrap things up (answer queries, deal with extra visitors) and pack everything. If that is not possible, you must allow enough time before and after opening to the public to allow your staff to get ready. </w:t>
      </w:r>
    </w:p>
    <w:p w14:paraId="477ABD3F" w14:textId="77777777" w:rsidR="001861BB" w:rsidRPr="004648DE" w:rsidRDefault="001861BB" w:rsidP="001861BB">
      <w:pPr>
        <w:pStyle w:val="Heading1"/>
        <w:keepNext w:val="0"/>
        <w:keepLines w:val="0"/>
        <w:widowControl w:val="0"/>
        <w:numPr>
          <w:ilvl w:val="0"/>
          <w:numId w:val="1"/>
        </w:numPr>
        <w:spacing w:before="240"/>
        <w:rPr>
          <w:rFonts w:ascii="Arial" w:hAnsi="Arial" w:cs="Arial"/>
          <w:color w:val="1F4E79" w:themeColor="accent1" w:themeShade="80"/>
        </w:rPr>
      </w:pPr>
      <w:bookmarkStart w:id="4" w:name="_Toc360796046"/>
      <w:r w:rsidRPr="004648DE">
        <w:rPr>
          <w:rFonts w:ascii="Arial" w:hAnsi="Arial" w:cs="Arial"/>
          <w:color w:val="1F4E79" w:themeColor="accent1" w:themeShade="80"/>
        </w:rPr>
        <w:t>Staffing</w:t>
      </w:r>
      <w:bookmarkEnd w:id="4"/>
    </w:p>
    <w:p w14:paraId="4ABAFD77" w14:textId="77777777" w:rsidR="001861BB" w:rsidRDefault="001861BB" w:rsidP="001861BB">
      <w:pPr>
        <w:widowControl w:val="0"/>
        <w:rPr>
          <w:rFonts w:ascii="Arial" w:hAnsi="Arial" w:cs="Arial"/>
        </w:rPr>
      </w:pPr>
      <w:r w:rsidRPr="004648DE">
        <w:rPr>
          <w:rFonts w:ascii="Arial" w:hAnsi="Arial" w:cs="Arial"/>
        </w:rPr>
        <w:t xml:space="preserve">You need staff to interact with the public, record their stories, </w:t>
      </w:r>
      <w:r>
        <w:rPr>
          <w:rFonts w:ascii="Arial" w:hAnsi="Arial" w:cs="Arial"/>
        </w:rPr>
        <w:t>digitise</w:t>
      </w:r>
      <w:r w:rsidRPr="004648DE">
        <w:rPr>
          <w:rFonts w:ascii="Arial" w:hAnsi="Arial" w:cs="Arial"/>
        </w:rPr>
        <w:t>, and add the d</w:t>
      </w:r>
      <w:r>
        <w:rPr>
          <w:rFonts w:ascii="Arial" w:hAnsi="Arial" w:cs="Arial"/>
        </w:rPr>
        <w:t>igital material to the website</w:t>
      </w:r>
      <w:r w:rsidRPr="004648DE">
        <w:rPr>
          <w:rFonts w:ascii="Arial" w:hAnsi="Arial" w:cs="Arial"/>
        </w:rPr>
        <w:t>. You also need staff to make sure all is running smoothly and solve any problems that may pop up during the event</w:t>
      </w:r>
      <w:r>
        <w:rPr>
          <w:rFonts w:ascii="Arial" w:hAnsi="Arial" w:cs="Arial"/>
        </w:rPr>
        <w:t xml:space="preserve">. You will also need </w:t>
      </w:r>
      <w:r w:rsidRPr="004648DE">
        <w:rPr>
          <w:rFonts w:ascii="Arial" w:hAnsi="Arial" w:cs="Arial"/>
        </w:rPr>
        <w:t>staff to help after the</w:t>
      </w:r>
      <w:r>
        <w:rPr>
          <w:rFonts w:ascii="Arial" w:hAnsi="Arial" w:cs="Arial"/>
        </w:rPr>
        <w:t xml:space="preserve"> event</w:t>
      </w:r>
      <w:r w:rsidRPr="004648DE">
        <w:rPr>
          <w:rFonts w:ascii="Arial" w:hAnsi="Arial" w:cs="Arial"/>
        </w:rPr>
        <w:t>. How many people you need depends on the set-up of your event, your venue, and the number</w:t>
      </w:r>
      <w:r>
        <w:rPr>
          <w:rFonts w:ascii="Arial" w:hAnsi="Arial" w:cs="Arial"/>
        </w:rPr>
        <w:t xml:space="preserve"> of visitors you are expecting</w:t>
      </w:r>
      <w:r w:rsidRPr="004648DE">
        <w:rPr>
          <w:rFonts w:ascii="Arial" w:hAnsi="Arial" w:cs="Arial"/>
        </w:rPr>
        <w:t>. You normally need a team of at least ten</w:t>
      </w:r>
      <w:r>
        <w:rPr>
          <w:rFonts w:ascii="Arial" w:hAnsi="Arial" w:cs="Arial"/>
        </w:rPr>
        <w:t xml:space="preserve"> to assist on the day (</w:t>
      </w:r>
      <w:r w:rsidRPr="004648DE">
        <w:rPr>
          <w:rFonts w:ascii="Arial" w:hAnsi="Arial" w:cs="Arial"/>
        </w:rPr>
        <w:t>but many events have engaged and found use for a team of 30 or more</w:t>
      </w:r>
      <w:r>
        <w:rPr>
          <w:rFonts w:ascii="Arial" w:hAnsi="Arial" w:cs="Arial"/>
        </w:rPr>
        <w:t>)</w:t>
      </w:r>
      <w:r w:rsidRPr="004648DE">
        <w:rPr>
          <w:rFonts w:ascii="Arial" w:hAnsi="Arial" w:cs="Arial"/>
        </w:rPr>
        <w:t xml:space="preserve">. </w:t>
      </w:r>
    </w:p>
    <w:p w14:paraId="029AA76F" w14:textId="77777777" w:rsidR="001861BB" w:rsidRPr="004648DE" w:rsidRDefault="001861BB" w:rsidP="001861BB">
      <w:pPr>
        <w:pStyle w:val="Heading2"/>
        <w:numPr>
          <w:ilvl w:val="1"/>
          <w:numId w:val="1"/>
        </w:numPr>
        <w:rPr>
          <w:color w:val="1F4E79" w:themeColor="accent1" w:themeShade="80"/>
        </w:rPr>
      </w:pPr>
      <w:bookmarkStart w:id="5" w:name="_Toc365036037"/>
      <w:r w:rsidRPr="004648DE">
        <w:rPr>
          <w:color w:val="1F4E79" w:themeColor="accent1" w:themeShade="80"/>
        </w:rPr>
        <w:t>Welcome Desk</w:t>
      </w:r>
      <w:bookmarkEnd w:id="5"/>
    </w:p>
    <w:p w14:paraId="021601B4" w14:textId="77777777" w:rsidR="001861BB" w:rsidRPr="00026511" w:rsidRDefault="001861BB" w:rsidP="001861BB">
      <w:pPr>
        <w:rPr>
          <w:rFonts w:ascii="Arial" w:hAnsi="Arial" w:cs="Arial"/>
        </w:rPr>
      </w:pPr>
      <w:r w:rsidRPr="004648DE">
        <w:rPr>
          <w:rFonts w:ascii="Arial" w:hAnsi="Arial" w:cs="Arial"/>
          <w:noProof/>
          <w:lang w:val="en-GB" w:eastAsia="en-GB"/>
        </w:rPr>
        <w:drawing>
          <wp:anchor distT="0" distB="0" distL="114300" distR="114300" simplePos="0" relativeHeight="251663360" behindDoc="0" locked="0" layoutInCell="1" allowOverlap="1" wp14:anchorId="1C7F057C" wp14:editId="50022702">
            <wp:simplePos x="0" y="0"/>
            <wp:positionH relativeFrom="column">
              <wp:posOffset>2743200</wp:posOffset>
            </wp:positionH>
            <wp:positionV relativeFrom="paragraph">
              <wp:posOffset>669925</wp:posOffset>
            </wp:positionV>
            <wp:extent cx="2962275" cy="2216785"/>
            <wp:effectExtent l="0" t="0" r="9525" b="0"/>
            <wp:wrapSquare wrapText="bothSides"/>
            <wp:docPr id="5" name="Picture 5" descr="\\CON-USERSVR02\Home$\ylva\documents\europeana\training\guides\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USERSVR02\Home$\ylva\documents\europeana\training\guides\welco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62275" cy="2216785"/>
                    </a:xfrm>
                    <a:prstGeom prst="rect">
                      <a:avLst/>
                    </a:prstGeom>
                    <a:noFill/>
                    <a:ln>
                      <a:noFill/>
                    </a:ln>
                  </pic:spPr>
                </pic:pic>
              </a:graphicData>
            </a:graphic>
          </wp:anchor>
        </w:drawing>
      </w:r>
      <w:r>
        <w:rPr>
          <w:rFonts w:ascii="Arial" w:hAnsi="Arial" w:cs="Arial"/>
        </w:rPr>
        <w:t>(more detailed information in the separate ‘</w:t>
      </w:r>
      <w:r w:rsidRPr="00564DF7">
        <w:rPr>
          <w:rFonts w:ascii="Arial" w:hAnsi="Arial" w:cs="Arial"/>
          <w:i/>
        </w:rPr>
        <w:t>Welcome Desk guide’</w:t>
      </w:r>
      <w:r>
        <w:rPr>
          <w:rFonts w:ascii="Arial" w:hAnsi="Arial" w:cs="Arial"/>
        </w:rPr>
        <w:t>)</w:t>
      </w:r>
    </w:p>
    <w:p w14:paraId="214C0899" w14:textId="77777777" w:rsidR="001861BB" w:rsidRPr="004648DE" w:rsidRDefault="001861BB" w:rsidP="001861BB">
      <w:pPr>
        <w:rPr>
          <w:rFonts w:ascii="Arial" w:hAnsi="Arial" w:cs="Arial"/>
        </w:rPr>
      </w:pPr>
      <w:r w:rsidRPr="004648DE">
        <w:rPr>
          <w:rFonts w:ascii="Arial" w:hAnsi="Arial" w:cs="Arial"/>
        </w:rPr>
        <w:t>The Welcome desk is the first thing visitors see when they arrive. At the Welcome Desk, staff introduce visitors to the event and related project (where applicable). Visitors that have objects or stories to contribute are told about the process and permissions and are given a copy of the permissions form to read and fill in before they are introduced to an interviewer.</w:t>
      </w:r>
    </w:p>
    <w:p w14:paraId="7CF29484" w14:textId="77777777" w:rsidR="001861BB" w:rsidRPr="004648DE" w:rsidRDefault="001861BB" w:rsidP="001861BB">
      <w:pPr>
        <w:rPr>
          <w:rFonts w:ascii="Arial" w:hAnsi="Arial" w:cs="Arial"/>
        </w:rPr>
      </w:pPr>
      <w:r>
        <w:rPr>
          <w:rFonts w:ascii="Arial" w:hAnsi="Arial" w:cs="Arial"/>
          <w:noProof/>
          <w:lang w:val="en-GB" w:eastAsia="en-GB"/>
        </w:rPr>
        <mc:AlternateContent>
          <mc:Choice Requires="wps">
            <w:drawing>
              <wp:anchor distT="0" distB="0" distL="114300" distR="114300" simplePos="0" relativeHeight="251664384" behindDoc="0" locked="0" layoutInCell="1" allowOverlap="1" wp14:anchorId="7D9F6412" wp14:editId="66CEF967">
                <wp:simplePos x="0" y="0"/>
                <wp:positionH relativeFrom="column">
                  <wp:posOffset>2762250</wp:posOffset>
                </wp:positionH>
                <wp:positionV relativeFrom="paragraph">
                  <wp:posOffset>967740</wp:posOffset>
                </wp:positionV>
                <wp:extent cx="2962275" cy="26670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275" cy="266700"/>
                        </a:xfrm>
                        <a:prstGeom prst="rect">
                          <a:avLst/>
                        </a:prstGeom>
                        <a:solidFill>
                          <a:prstClr val="white"/>
                        </a:solidFill>
                        <a:ln>
                          <a:noFill/>
                        </a:ln>
                        <a:effectLst/>
                      </wps:spPr>
                      <wps:txbx>
                        <w:txbxContent>
                          <w:p w14:paraId="3081CFFD" w14:textId="77777777" w:rsidR="001861BB" w:rsidRPr="00B32D36" w:rsidRDefault="001861BB" w:rsidP="001861BB">
                            <w:pPr>
                              <w:pStyle w:val="Caption"/>
                              <w:rPr>
                                <w:noProof/>
                                <w:color w:val="767171" w:themeColor="background2" w:themeShade="80"/>
                              </w:rPr>
                            </w:pPr>
                            <w:r w:rsidRPr="00B32D36">
                              <w:rPr>
                                <w:color w:val="767171" w:themeColor="background2" w:themeShade="80"/>
                              </w:rPr>
                              <w:t>Figure 2 Receiving visitors at the Welcome Desk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7D9F6412" id="Text Box 7" o:spid="_x0000_s1027" type="#_x0000_t202" style="position:absolute;margin-left:217.5pt;margin-top:76.2pt;width:233.2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" stroked="f">
                <v:path arrowok="t"/>
                <v:textbox style="mso-fit-shape-to-text:t" inset="0,0,0,0">
                  <w:txbxContent>
                    <w:p w14:paraId="3081CFFD" w14:textId="77777777" w:rsidR="001861BB" w:rsidRPr="00B32D36" w:rsidRDefault="001861BB" w:rsidP="001861BB">
                      <w:pPr>
                        <w:pStyle w:val="Caption"/>
                        <w:rPr>
                          <w:noProof/>
                          <w:color w:val="767171" w:themeColor="background2" w:themeShade="80"/>
                        </w:rPr>
                      </w:pPr>
                      <w:r w:rsidRPr="00B32D36">
                        <w:rPr>
                          <w:color w:val="767171" w:themeColor="background2" w:themeShade="80"/>
                        </w:rPr>
                        <w:t>Figure 2 Receiving visitors at the Welcome Desk</w:t>
                      </w:r>
                    </w:p>
                  </w:txbxContent>
                </v:textbox>
                <w10:wrap type="square"/>
              </v:shape>
            </w:pict>
          </mc:Fallback>
        </mc:AlternateContent>
      </w:r>
      <w:r w:rsidRPr="004648DE">
        <w:rPr>
          <w:rFonts w:ascii="Arial" w:hAnsi="Arial" w:cs="Arial"/>
        </w:rPr>
        <w:t xml:space="preserve">At busy times, it may be necessary for people to wait for their interview. The Welcome Desk will help keep track of who is next and keep in touch with the staff managing the interview queue and the floor manager. </w:t>
      </w:r>
    </w:p>
    <w:p w14:paraId="01387455" w14:textId="77777777" w:rsidR="001861BB" w:rsidRPr="004648DE" w:rsidRDefault="001861BB" w:rsidP="001861BB">
      <w:pPr>
        <w:rPr>
          <w:rFonts w:ascii="Arial" w:hAnsi="Arial" w:cs="Arial"/>
          <w:i/>
        </w:rPr>
      </w:pPr>
      <w:r w:rsidRPr="004648DE">
        <w:rPr>
          <w:rFonts w:ascii="Arial" w:hAnsi="Arial" w:cs="Arial"/>
        </w:rPr>
        <w:t>‘Meet and greet’ staff will circulate in the waiting area ready to help visitors with the form, answer questions and make sure everything is running smoothly.</w:t>
      </w:r>
    </w:p>
    <w:p w14:paraId="6DD39567" w14:textId="77777777" w:rsidR="001861BB" w:rsidRPr="004648DE" w:rsidRDefault="001861BB" w:rsidP="001861BB">
      <w:pPr>
        <w:pStyle w:val="Heading2"/>
        <w:keepNext w:val="0"/>
        <w:keepLines w:val="0"/>
        <w:widowControl w:val="0"/>
        <w:numPr>
          <w:ilvl w:val="0"/>
          <w:numId w:val="0"/>
        </w:numPr>
        <w:ind w:left="576" w:hanging="576"/>
        <w:rPr>
          <w:rFonts w:ascii="Arial" w:hAnsi="Arial" w:cs="Arial"/>
          <w:color w:val="C45911" w:themeColor="accent2" w:themeShade="BF"/>
        </w:rPr>
      </w:pPr>
      <w:bookmarkStart w:id="6" w:name="_Toc365036038"/>
      <w:r w:rsidRPr="004648DE">
        <w:rPr>
          <w:rFonts w:ascii="Arial" w:hAnsi="Arial" w:cs="Arial"/>
          <w:color w:val="C45911" w:themeColor="accent2" w:themeShade="BF"/>
        </w:rPr>
        <w:t>Welcome desk and meet &amp; greet duties:</w:t>
      </w:r>
      <w:bookmarkEnd w:id="6"/>
      <w:r w:rsidRPr="004648DE">
        <w:rPr>
          <w:rFonts w:ascii="Arial" w:hAnsi="Arial" w:cs="Arial"/>
          <w:color w:val="C45911" w:themeColor="accent2" w:themeShade="BF"/>
        </w:rPr>
        <w:t xml:space="preserve"> </w:t>
      </w:r>
    </w:p>
    <w:p w14:paraId="691776EB" w14:textId="77777777" w:rsidR="001861BB" w:rsidRPr="004648DE" w:rsidRDefault="001861BB" w:rsidP="001861BB">
      <w:pPr>
        <w:pStyle w:val="ListParagraph"/>
        <w:widowControl w:val="0"/>
        <w:numPr>
          <w:ilvl w:val="0"/>
          <w:numId w:val="25"/>
        </w:numPr>
        <w:spacing w:after="0"/>
        <w:rPr>
          <w:rFonts w:ascii="Arial" w:hAnsi="Arial" w:cs="Arial"/>
        </w:rPr>
      </w:pPr>
      <w:r w:rsidRPr="004648DE">
        <w:rPr>
          <w:rFonts w:ascii="Arial" w:hAnsi="Arial" w:cs="Arial"/>
        </w:rPr>
        <w:t>make people feel welcome, whether they are contributing to the project or not;</w:t>
      </w:r>
    </w:p>
    <w:p w14:paraId="443A0D55" w14:textId="77777777" w:rsidR="001861BB" w:rsidRPr="004648DE" w:rsidRDefault="001861BB" w:rsidP="001861BB">
      <w:pPr>
        <w:pStyle w:val="ListParagraph"/>
        <w:widowControl w:val="0"/>
        <w:numPr>
          <w:ilvl w:val="0"/>
          <w:numId w:val="25"/>
        </w:numPr>
        <w:spacing w:after="0"/>
        <w:rPr>
          <w:rFonts w:ascii="Arial" w:hAnsi="Arial" w:cs="Arial"/>
        </w:rPr>
      </w:pPr>
      <w:r w:rsidRPr="004648DE">
        <w:rPr>
          <w:rFonts w:ascii="Arial" w:hAnsi="Arial" w:cs="Arial"/>
        </w:rPr>
        <w:t xml:space="preserve">explain the relevant process (interview, digitisation) and that it may take time, clarify </w:t>
      </w:r>
      <w:r w:rsidRPr="004648DE">
        <w:rPr>
          <w:rFonts w:ascii="Arial" w:hAnsi="Arial" w:cs="Arial"/>
        </w:rPr>
        <w:lastRenderedPageBreak/>
        <w:t xml:space="preserve">the permissions where needed; </w:t>
      </w:r>
    </w:p>
    <w:p w14:paraId="021E484E" w14:textId="77777777" w:rsidR="001861BB" w:rsidRPr="004648DE" w:rsidRDefault="001861BB" w:rsidP="001861BB">
      <w:pPr>
        <w:pStyle w:val="ListParagraph"/>
        <w:widowControl w:val="0"/>
        <w:numPr>
          <w:ilvl w:val="0"/>
          <w:numId w:val="25"/>
        </w:numPr>
        <w:spacing w:after="0"/>
        <w:rPr>
          <w:rFonts w:ascii="Arial" w:hAnsi="Arial" w:cs="Arial"/>
        </w:rPr>
      </w:pPr>
      <w:r w:rsidRPr="004648DE">
        <w:rPr>
          <w:rFonts w:ascii="Arial" w:hAnsi="Arial" w:cs="Arial"/>
        </w:rPr>
        <w:t>match up contributors with interviewers, if not done by dedicated interview queue staff (keeping track of who is in turn);</w:t>
      </w:r>
    </w:p>
    <w:p w14:paraId="5EC88451" w14:textId="77777777" w:rsidR="001861BB" w:rsidRPr="004648DE" w:rsidRDefault="001861BB" w:rsidP="001861BB">
      <w:pPr>
        <w:pStyle w:val="ListParagraph"/>
        <w:widowControl w:val="0"/>
        <w:numPr>
          <w:ilvl w:val="0"/>
          <w:numId w:val="25"/>
        </w:numPr>
        <w:spacing w:after="0"/>
        <w:rPr>
          <w:rFonts w:ascii="Arial" w:hAnsi="Arial" w:cs="Arial"/>
        </w:rPr>
      </w:pPr>
      <w:r w:rsidRPr="004648DE">
        <w:rPr>
          <w:rFonts w:ascii="Arial" w:hAnsi="Arial" w:cs="Arial"/>
        </w:rPr>
        <w:t>help contributors fill in form while waiting for interviewer (if considered appropriate);</w:t>
      </w:r>
    </w:p>
    <w:p w14:paraId="4D89092B" w14:textId="77777777" w:rsidR="001861BB" w:rsidRPr="004648DE" w:rsidRDefault="001861BB" w:rsidP="001861BB">
      <w:pPr>
        <w:pStyle w:val="ListParagraph"/>
        <w:widowControl w:val="0"/>
        <w:numPr>
          <w:ilvl w:val="0"/>
          <w:numId w:val="25"/>
        </w:numPr>
        <w:spacing w:after="0"/>
        <w:rPr>
          <w:rFonts w:ascii="Arial" w:hAnsi="Arial" w:cs="Arial"/>
        </w:rPr>
      </w:pPr>
      <w:r w:rsidRPr="004648DE">
        <w:rPr>
          <w:rFonts w:ascii="Arial" w:hAnsi="Arial" w:cs="Arial"/>
        </w:rPr>
        <w:t>work with the press desk and staff taking visitors to the interviews;</w:t>
      </w:r>
    </w:p>
    <w:p w14:paraId="1D319D20" w14:textId="77777777" w:rsidR="001861BB" w:rsidRPr="004648DE" w:rsidRDefault="001861BB" w:rsidP="001861BB">
      <w:pPr>
        <w:pStyle w:val="ListParagraph"/>
        <w:widowControl w:val="0"/>
        <w:numPr>
          <w:ilvl w:val="0"/>
          <w:numId w:val="25"/>
        </w:numPr>
        <w:spacing w:after="0"/>
        <w:rPr>
          <w:rFonts w:ascii="Arial" w:hAnsi="Arial" w:cs="Arial"/>
        </w:rPr>
      </w:pPr>
      <w:r w:rsidRPr="004648DE">
        <w:rPr>
          <w:rFonts w:ascii="Arial" w:hAnsi="Arial" w:cs="Arial"/>
        </w:rPr>
        <w:t>be the central hub for communication and co-ordination.</w:t>
      </w:r>
    </w:p>
    <w:p w14:paraId="13659AB0" w14:textId="77777777" w:rsidR="001861BB" w:rsidRPr="004648DE" w:rsidRDefault="001861BB" w:rsidP="001861BB">
      <w:pPr>
        <w:pStyle w:val="Heading2"/>
        <w:numPr>
          <w:ilvl w:val="1"/>
          <w:numId w:val="1"/>
        </w:numPr>
        <w:rPr>
          <w:color w:val="833C0B" w:themeColor="accent2" w:themeShade="80"/>
        </w:rPr>
      </w:pPr>
      <w:bookmarkStart w:id="7" w:name="_Toc365036042"/>
      <w:r w:rsidRPr="004648DE">
        <w:rPr>
          <w:color w:val="833C0B" w:themeColor="accent2" w:themeShade="80"/>
        </w:rPr>
        <w:t>Interview</w:t>
      </w:r>
      <w:bookmarkEnd w:id="7"/>
      <w:r>
        <w:rPr>
          <w:color w:val="833C0B" w:themeColor="accent2" w:themeShade="80"/>
        </w:rPr>
        <w:t>ers</w:t>
      </w:r>
    </w:p>
    <w:p w14:paraId="3BEBFF0B" w14:textId="77777777" w:rsidR="001861BB" w:rsidRPr="004648DE" w:rsidRDefault="001861BB" w:rsidP="001861BB">
      <w:pPr>
        <w:rPr>
          <w:rFonts w:ascii="Arial" w:hAnsi="Arial" w:cs="Arial"/>
        </w:rPr>
      </w:pPr>
      <w:r w:rsidRPr="004648DE">
        <w:rPr>
          <w:rFonts w:ascii="Arial" w:hAnsi="Arial" w:cs="Arial"/>
        </w:rPr>
        <w:t>(more detailed information in the separate ‘</w:t>
      </w:r>
      <w:r w:rsidRPr="004648DE">
        <w:rPr>
          <w:rFonts w:ascii="Arial" w:hAnsi="Arial" w:cs="Arial"/>
          <w:i/>
        </w:rPr>
        <w:t>Interview station</w:t>
      </w:r>
      <w:r w:rsidRPr="004648DE">
        <w:rPr>
          <w:rFonts w:ascii="Arial" w:hAnsi="Arial" w:cs="Arial"/>
        </w:rPr>
        <w:t xml:space="preserve"> </w:t>
      </w:r>
      <w:r w:rsidRPr="004648DE">
        <w:rPr>
          <w:rFonts w:ascii="Arial" w:hAnsi="Arial" w:cs="Arial"/>
          <w:i/>
        </w:rPr>
        <w:t>guide</w:t>
      </w:r>
      <w:r w:rsidRPr="004648DE">
        <w:rPr>
          <w:rFonts w:ascii="Arial" w:hAnsi="Arial" w:cs="Arial"/>
        </w:rPr>
        <w:t>’)</w:t>
      </w:r>
    </w:p>
    <w:p w14:paraId="67A4302C" w14:textId="77777777" w:rsidR="001861BB" w:rsidRPr="004648DE" w:rsidRDefault="001861BB" w:rsidP="001861BB">
      <w:pPr>
        <w:rPr>
          <w:rFonts w:ascii="Arial" w:hAnsi="Arial" w:cs="Arial"/>
        </w:rPr>
      </w:pPr>
      <w:r w:rsidRPr="004648DE">
        <w:rPr>
          <w:rFonts w:ascii="Arial" w:hAnsi="Arial" w:cs="Arial"/>
          <w:noProof/>
          <w:lang w:val="en-GB" w:eastAsia="en-GB"/>
        </w:rPr>
        <w:drawing>
          <wp:anchor distT="0" distB="0" distL="114300" distR="114300" simplePos="0" relativeHeight="251666432" behindDoc="0" locked="0" layoutInCell="1" allowOverlap="1" wp14:anchorId="2D42CFCB" wp14:editId="772A5D62">
            <wp:simplePos x="0" y="0"/>
            <wp:positionH relativeFrom="column">
              <wp:posOffset>2268855</wp:posOffset>
            </wp:positionH>
            <wp:positionV relativeFrom="paragraph">
              <wp:posOffset>30480</wp:posOffset>
            </wp:positionV>
            <wp:extent cx="3438525" cy="2153920"/>
            <wp:effectExtent l="0" t="0" r="9525" b="0"/>
            <wp:wrapSquare wrapText="bothSides"/>
            <wp:docPr id="11" name="Picture 11" descr="O:\Europeana\2013_04_Antwerp\Antwerp_contexts\Annabel\_FOT3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Europeana\2013_04_Antwerp\Antwerp_contexts\Annabel\_FOT3896.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446" t="19111" r="13288" b="15112"/>
                    <a:stretch/>
                  </pic:blipFill>
                  <pic:spPr bwMode="auto">
                    <a:xfrm>
                      <a:off x="0" y="0"/>
                      <a:ext cx="3438525" cy="2153920"/>
                    </a:xfrm>
                    <a:prstGeom prst="rect">
                      <a:avLst/>
                    </a:prstGeom>
                    <a:noFill/>
                    <a:ln>
                      <a:noFill/>
                    </a:ln>
                    <a:extLst>
                      <a:ext uri="{53640926-AAD7-44D8-BBD7-CCE9431645EC}">
                        <a14:shadowObscured xmlns:a14="http://schemas.microsoft.com/office/drawing/2010/main"/>
                      </a:ext>
                    </a:extLst>
                  </pic:spPr>
                </pic:pic>
              </a:graphicData>
            </a:graphic>
          </wp:anchor>
        </w:drawing>
      </w:r>
      <w:r w:rsidRPr="004648DE">
        <w:rPr>
          <w:rFonts w:ascii="Arial" w:hAnsi="Arial" w:cs="Arial"/>
        </w:rPr>
        <w:t xml:space="preserve">If a visitor has a story and/or objects to contribute, they are paired up with an interviewer. The interviewer talks to the contributor about their object and story and records this information on a </w:t>
      </w:r>
      <w:r>
        <w:rPr>
          <w:rFonts w:ascii="Arial" w:hAnsi="Arial" w:cs="Arial"/>
        </w:rPr>
        <w:t xml:space="preserve">story </w:t>
      </w:r>
      <w:r w:rsidRPr="004648DE">
        <w:rPr>
          <w:rFonts w:ascii="Arial" w:hAnsi="Arial" w:cs="Arial"/>
        </w:rPr>
        <w:t xml:space="preserve">form. They also document the objects that are to be digitised. </w:t>
      </w:r>
    </w:p>
    <w:p w14:paraId="20D8E665" w14:textId="77777777" w:rsidR="001861BB" w:rsidRPr="004648DE" w:rsidRDefault="001861BB" w:rsidP="001861BB">
      <w:pPr>
        <w:rPr>
          <w:rFonts w:ascii="Arial" w:hAnsi="Arial" w:cs="Arial"/>
        </w:rPr>
      </w:pPr>
      <w:r>
        <w:rPr>
          <w:rFonts w:ascii="Arial" w:hAnsi="Arial" w:cs="Arial"/>
          <w:noProof/>
          <w:lang w:val="en-GB" w:eastAsia="en-GB"/>
        </w:rPr>
        <mc:AlternateContent>
          <mc:Choice Requires="wps">
            <w:drawing>
              <wp:anchor distT="0" distB="0" distL="114300" distR="114300" simplePos="0" relativeHeight="251665408" behindDoc="0" locked="0" layoutInCell="1" allowOverlap="1" wp14:anchorId="2F4D731C" wp14:editId="4945D269">
                <wp:simplePos x="0" y="0"/>
                <wp:positionH relativeFrom="column">
                  <wp:posOffset>2269490</wp:posOffset>
                </wp:positionH>
                <wp:positionV relativeFrom="paragraph">
                  <wp:posOffset>535305</wp:posOffset>
                </wp:positionV>
                <wp:extent cx="3445510" cy="405765"/>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5510" cy="405765"/>
                        </a:xfrm>
                        <a:prstGeom prst="rect">
                          <a:avLst/>
                        </a:prstGeom>
                        <a:solidFill>
                          <a:prstClr val="white"/>
                        </a:solidFill>
                        <a:ln>
                          <a:noFill/>
                        </a:ln>
                        <a:effectLst/>
                      </wps:spPr>
                      <wps:txbx>
                        <w:txbxContent>
                          <w:p w14:paraId="624DD54A" w14:textId="77777777" w:rsidR="001861BB" w:rsidRPr="00B32D36" w:rsidRDefault="001861BB" w:rsidP="001861BB">
                            <w:pPr>
                              <w:pStyle w:val="Caption"/>
                              <w:rPr>
                                <w:noProof/>
                                <w:color w:val="767171" w:themeColor="background2" w:themeShade="80"/>
                              </w:rPr>
                            </w:pPr>
                            <w:r w:rsidRPr="00B32D36">
                              <w:rPr>
                                <w:color w:val="767171" w:themeColor="background2" w:themeShade="80"/>
                              </w:rPr>
                              <w:t>Figure 3  With two people working at one interview station, one can take notes while the other interacts with the contributor.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2F4D731C" id="Text Box 8" o:spid="_x0000_s1028" type="#_x0000_t202" style="position:absolute;margin-left:178.7pt;margin-top:42.15pt;width:271.3pt;height:3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" stroked="f">
                <v:path arrowok="t"/>
                <v:textbox style="mso-fit-shape-to-text:t" inset="0,0,0,0">
                  <w:txbxContent>
                    <w:p w14:paraId="624DD54A" w14:textId="77777777" w:rsidR="001861BB" w:rsidRPr="00B32D36" w:rsidRDefault="001861BB" w:rsidP="001861BB">
                      <w:pPr>
                        <w:pStyle w:val="Caption"/>
                        <w:rPr>
                          <w:noProof/>
                          <w:color w:val="767171" w:themeColor="background2" w:themeShade="80"/>
                        </w:rPr>
                      </w:pPr>
                      <w:r w:rsidRPr="00B32D36">
                        <w:rPr>
                          <w:color w:val="767171" w:themeColor="background2" w:themeShade="80"/>
                        </w:rPr>
                        <w:t xml:space="preserve">Figure </w:t>
                      </w:r>
                      <w:proofErr w:type="gramStart"/>
                      <w:r w:rsidRPr="00B32D36">
                        <w:rPr>
                          <w:color w:val="767171" w:themeColor="background2" w:themeShade="80"/>
                        </w:rPr>
                        <w:t>3  With</w:t>
                      </w:r>
                      <w:proofErr w:type="gramEnd"/>
                      <w:r w:rsidRPr="00B32D36">
                        <w:rPr>
                          <w:color w:val="767171" w:themeColor="background2" w:themeShade="80"/>
                        </w:rPr>
                        <w:t xml:space="preserve"> two people working at one interview station, one can take notes while the other interacts with the contributor.</w:t>
                      </w:r>
                    </w:p>
                  </w:txbxContent>
                </v:textbox>
                <w10:wrap type="square"/>
              </v:shape>
            </w:pict>
          </mc:Fallback>
        </mc:AlternateContent>
      </w:r>
      <w:r>
        <w:rPr>
          <w:rFonts w:ascii="Arial" w:hAnsi="Arial" w:cs="Arial"/>
        </w:rPr>
        <w:t>It’s recommended that two people work</w:t>
      </w:r>
      <w:r w:rsidRPr="004648DE">
        <w:rPr>
          <w:rFonts w:ascii="Arial" w:hAnsi="Arial" w:cs="Arial"/>
        </w:rPr>
        <w:t xml:space="preserve"> at each interview station, one </w:t>
      </w:r>
      <w:r>
        <w:rPr>
          <w:rFonts w:ascii="Arial" w:hAnsi="Arial" w:cs="Arial"/>
        </w:rPr>
        <w:t xml:space="preserve">to </w:t>
      </w:r>
      <w:r w:rsidRPr="004648DE">
        <w:rPr>
          <w:rFonts w:ascii="Arial" w:hAnsi="Arial" w:cs="Arial"/>
        </w:rPr>
        <w:t xml:space="preserve">perform the interview while the other writes down the story. This can save time and be more natural (the interviewer can focus on the visitor instead of the computer screen), and ensure no information is lost. </w:t>
      </w:r>
    </w:p>
    <w:p w14:paraId="3C0B8570" w14:textId="77777777" w:rsidR="001861BB" w:rsidRPr="004648DE" w:rsidRDefault="001861BB" w:rsidP="001861BB">
      <w:pPr>
        <w:rPr>
          <w:rFonts w:ascii="Arial" w:eastAsia="Times New Roman" w:hAnsi="Arial" w:cs="Arial"/>
          <w:snapToGrid w:val="0"/>
          <w:color w:val="000000"/>
          <w:w w:val="0"/>
          <w:sz w:val="0"/>
          <w:szCs w:val="0"/>
          <w:u w:color="000000"/>
          <w:bdr w:val="none" w:sz="0" w:space="0" w:color="000000"/>
          <w:shd w:val="clear" w:color="000000" w:fill="000000"/>
        </w:rPr>
      </w:pPr>
      <w:r w:rsidRPr="004648DE">
        <w:rPr>
          <w:rFonts w:ascii="Arial" w:hAnsi="Arial" w:cs="Arial"/>
        </w:rPr>
        <w:t>When the interview is over, the interviewer (or assigned staff) takes the contributor and their object to the digitisation area (or takes contributor to waiting area, objects to digitisation)</w:t>
      </w:r>
      <w:r w:rsidRPr="004648DE">
        <w:rPr>
          <w:rFonts w:ascii="Arial" w:eastAsia="Times New Roman" w:hAnsi="Arial" w:cs="Arial"/>
          <w:snapToGrid w:val="0"/>
          <w:color w:val="000000"/>
          <w:w w:val="0"/>
          <w:sz w:val="0"/>
          <w:szCs w:val="0"/>
          <w:u w:color="000000"/>
          <w:bdr w:val="none" w:sz="0" w:space="0" w:color="000000"/>
          <w:shd w:val="clear" w:color="000000" w:fill="000000"/>
        </w:rPr>
        <w:t xml:space="preserve"> .I</w:t>
      </w:r>
    </w:p>
    <w:p w14:paraId="210ADDE0" w14:textId="77777777" w:rsidR="001861BB" w:rsidRPr="004648DE" w:rsidRDefault="001861BB" w:rsidP="001861BB">
      <w:pPr>
        <w:rPr>
          <w:rFonts w:ascii="Arial" w:hAnsi="Arial" w:cs="Arial"/>
        </w:rPr>
      </w:pPr>
      <w:r w:rsidRPr="004648DE">
        <w:rPr>
          <w:rFonts w:ascii="Arial" w:hAnsi="Arial" w:cs="Arial"/>
        </w:rPr>
        <w:t xml:space="preserve">Interviewers may also be involved in adding the stories to the website after the event (where applicable). </w:t>
      </w:r>
    </w:p>
    <w:p w14:paraId="38EE9917" w14:textId="77777777" w:rsidR="001861BB" w:rsidRPr="004648DE" w:rsidRDefault="001861BB" w:rsidP="001861BB">
      <w:pPr>
        <w:pStyle w:val="Heading2"/>
        <w:keepNext w:val="0"/>
        <w:keepLines w:val="0"/>
        <w:widowControl w:val="0"/>
        <w:numPr>
          <w:ilvl w:val="0"/>
          <w:numId w:val="0"/>
        </w:numPr>
        <w:ind w:left="576" w:hanging="576"/>
        <w:rPr>
          <w:rFonts w:ascii="Arial" w:hAnsi="Arial" w:cs="Arial"/>
          <w:color w:val="C45911" w:themeColor="accent2" w:themeShade="BF"/>
        </w:rPr>
      </w:pPr>
      <w:bookmarkStart w:id="8" w:name="_Toc365036044"/>
      <w:r w:rsidRPr="004648DE">
        <w:rPr>
          <w:rFonts w:ascii="Arial" w:hAnsi="Arial" w:cs="Arial"/>
          <w:color w:val="C45911" w:themeColor="accent2" w:themeShade="BF"/>
        </w:rPr>
        <w:t>Interviewer duties:</w:t>
      </w:r>
      <w:bookmarkEnd w:id="8"/>
    </w:p>
    <w:p w14:paraId="3473E278" w14:textId="77777777" w:rsidR="001861BB" w:rsidRPr="004648DE" w:rsidRDefault="001861BB" w:rsidP="001861BB">
      <w:pPr>
        <w:pStyle w:val="ListParagraph"/>
        <w:widowControl w:val="0"/>
        <w:numPr>
          <w:ilvl w:val="0"/>
          <w:numId w:val="24"/>
        </w:numPr>
        <w:spacing w:after="0"/>
        <w:rPr>
          <w:rFonts w:ascii="Arial" w:hAnsi="Arial" w:cs="Arial"/>
        </w:rPr>
      </w:pPr>
      <w:r w:rsidRPr="004648DE">
        <w:rPr>
          <w:rFonts w:ascii="Arial" w:hAnsi="Arial" w:cs="Arial"/>
        </w:rPr>
        <w:t>make the contributor feel they are welcome and that their contribution is valuable;</w:t>
      </w:r>
    </w:p>
    <w:p w14:paraId="5CC3EAA3" w14:textId="77777777" w:rsidR="001861BB" w:rsidRPr="004648DE" w:rsidRDefault="001861BB" w:rsidP="001861BB">
      <w:pPr>
        <w:pStyle w:val="ListParagraph"/>
        <w:widowControl w:val="0"/>
        <w:numPr>
          <w:ilvl w:val="0"/>
          <w:numId w:val="24"/>
        </w:numPr>
        <w:spacing w:after="0"/>
        <w:rPr>
          <w:rFonts w:ascii="Arial" w:hAnsi="Arial" w:cs="Arial"/>
        </w:rPr>
      </w:pPr>
      <w:r w:rsidRPr="004648DE">
        <w:rPr>
          <w:rFonts w:ascii="Arial" w:hAnsi="Arial" w:cs="Arial"/>
        </w:rPr>
        <w:t xml:space="preserve">ensure that the contributor understands the permissions asked for and is happy to share their story and object; </w:t>
      </w:r>
    </w:p>
    <w:p w14:paraId="630D4F45" w14:textId="77777777" w:rsidR="001861BB" w:rsidRPr="004648DE" w:rsidRDefault="001861BB" w:rsidP="001861BB">
      <w:pPr>
        <w:pStyle w:val="ListParagraph"/>
        <w:widowControl w:val="0"/>
        <w:numPr>
          <w:ilvl w:val="0"/>
          <w:numId w:val="24"/>
        </w:numPr>
        <w:spacing w:after="0"/>
        <w:rPr>
          <w:rFonts w:ascii="Arial" w:hAnsi="Arial" w:cs="Arial"/>
        </w:rPr>
      </w:pPr>
      <w:r w:rsidRPr="004648DE">
        <w:rPr>
          <w:rFonts w:ascii="Arial" w:hAnsi="Arial" w:cs="Arial"/>
        </w:rPr>
        <w:t>find out about the object and related stories from the contributor;</w:t>
      </w:r>
    </w:p>
    <w:p w14:paraId="10A70507" w14:textId="77777777" w:rsidR="001861BB" w:rsidRPr="004648DE" w:rsidRDefault="001861BB" w:rsidP="001861BB">
      <w:pPr>
        <w:pStyle w:val="ListParagraph"/>
        <w:widowControl w:val="0"/>
        <w:numPr>
          <w:ilvl w:val="0"/>
          <w:numId w:val="24"/>
        </w:numPr>
        <w:spacing w:after="0"/>
        <w:rPr>
          <w:rFonts w:ascii="Arial" w:hAnsi="Arial" w:cs="Arial"/>
        </w:rPr>
      </w:pPr>
      <w:r w:rsidRPr="004648DE">
        <w:rPr>
          <w:rFonts w:ascii="Arial" w:hAnsi="Arial" w:cs="Arial"/>
        </w:rPr>
        <w:t xml:space="preserve">write the stories and key details on the </w:t>
      </w:r>
      <w:r>
        <w:rPr>
          <w:rFonts w:ascii="Arial" w:hAnsi="Arial" w:cs="Arial"/>
        </w:rPr>
        <w:t>story and object f</w:t>
      </w:r>
      <w:r w:rsidRPr="004648DE">
        <w:rPr>
          <w:rFonts w:ascii="Arial" w:hAnsi="Arial" w:cs="Arial"/>
        </w:rPr>
        <w:t>orm</w:t>
      </w:r>
      <w:r>
        <w:rPr>
          <w:rFonts w:ascii="Arial" w:hAnsi="Arial" w:cs="Arial"/>
        </w:rPr>
        <w:t>s</w:t>
      </w:r>
      <w:r w:rsidRPr="004648DE">
        <w:rPr>
          <w:rFonts w:ascii="Arial" w:hAnsi="Arial" w:cs="Arial"/>
        </w:rPr>
        <w:t xml:space="preserve"> (computer or paper);</w:t>
      </w:r>
    </w:p>
    <w:p w14:paraId="727893CA" w14:textId="77777777" w:rsidR="001861BB" w:rsidRPr="004648DE" w:rsidRDefault="001861BB" w:rsidP="001861BB">
      <w:pPr>
        <w:pStyle w:val="ListParagraph"/>
        <w:widowControl w:val="0"/>
        <w:numPr>
          <w:ilvl w:val="0"/>
          <w:numId w:val="24"/>
        </w:numPr>
        <w:spacing w:after="0"/>
        <w:rPr>
          <w:rFonts w:ascii="Arial" w:hAnsi="Arial" w:cs="Arial"/>
        </w:rPr>
      </w:pPr>
      <w:r w:rsidRPr="004648DE">
        <w:rPr>
          <w:rFonts w:ascii="Arial" w:hAnsi="Arial" w:cs="Arial"/>
        </w:rPr>
        <w:t>if appropriate record the interview or part of as audio/video;</w:t>
      </w:r>
    </w:p>
    <w:p w14:paraId="16CA99B5" w14:textId="77777777" w:rsidR="001861BB" w:rsidRPr="004648DE" w:rsidRDefault="001861BB" w:rsidP="001861BB">
      <w:pPr>
        <w:pStyle w:val="ListParagraph"/>
        <w:widowControl w:val="0"/>
        <w:numPr>
          <w:ilvl w:val="0"/>
          <w:numId w:val="24"/>
        </w:numPr>
        <w:spacing w:after="0"/>
        <w:rPr>
          <w:rFonts w:ascii="Arial" w:hAnsi="Arial" w:cs="Arial"/>
        </w:rPr>
      </w:pPr>
      <w:r w:rsidRPr="004648DE">
        <w:rPr>
          <w:rFonts w:ascii="Arial" w:hAnsi="Arial" w:cs="Arial"/>
        </w:rPr>
        <w:t>potentially offer information about the objects or history to contributor;</w:t>
      </w:r>
    </w:p>
    <w:p w14:paraId="757768D3" w14:textId="77777777" w:rsidR="001861BB" w:rsidRPr="004648DE" w:rsidRDefault="001861BB" w:rsidP="001861BB">
      <w:pPr>
        <w:pStyle w:val="ListParagraph"/>
        <w:widowControl w:val="0"/>
        <w:numPr>
          <w:ilvl w:val="0"/>
          <w:numId w:val="24"/>
        </w:numPr>
        <w:spacing w:after="0"/>
        <w:rPr>
          <w:rFonts w:ascii="Arial" w:hAnsi="Arial" w:cs="Arial"/>
        </w:rPr>
      </w:pPr>
      <w:r w:rsidRPr="004648DE">
        <w:rPr>
          <w:rFonts w:ascii="Arial" w:hAnsi="Arial" w:cs="Arial"/>
        </w:rPr>
        <w:t>if applicable add the story and pictures to website (after event).</w:t>
      </w:r>
    </w:p>
    <w:p w14:paraId="00FD7013" w14:textId="77777777" w:rsidR="001861BB" w:rsidRPr="004648DE" w:rsidRDefault="001861BB" w:rsidP="001861BB">
      <w:pPr>
        <w:pStyle w:val="Heading2"/>
        <w:keepNext w:val="0"/>
        <w:keepLines w:val="0"/>
        <w:widowControl w:val="0"/>
        <w:numPr>
          <w:ilvl w:val="1"/>
          <w:numId w:val="1"/>
        </w:numPr>
        <w:rPr>
          <w:rFonts w:ascii="Arial" w:hAnsi="Arial" w:cs="Arial"/>
          <w:color w:val="C45911" w:themeColor="accent2" w:themeShade="BF"/>
        </w:rPr>
      </w:pPr>
      <w:bookmarkStart w:id="9" w:name="_Toc365036049"/>
      <w:r w:rsidRPr="004648DE">
        <w:rPr>
          <w:rFonts w:ascii="Arial" w:hAnsi="Arial" w:cs="Arial"/>
          <w:color w:val="C45911" w:themeColor="accent2" w:themeShade="BF"/>
        </w:rPr>
        <w:t>Digitisation</w:t>
      </w:r>
      <w:bookmarkEnd w:id="9"/>
      <w:r w:rsidRPr="004648DE">
        <w:rPr>
          <w:rFonts w:ascii="Arial" w:hAnsi="Arial" w:cs="Arial"/>
          <w:color w:val="C45911" w:themeColor="accent2" w:themeShade="BF"/>
        </w:rPr>
        <w:t xml:space="preserve"> </w:t>
      </w:r>
    </w:p>
    <w:p w14:paraId="15C1417A" w14:textId="77777777" w:rsidR="001861BB" w:rsidRPr="00564DF7" w:rsidRDefault="001861BB" w:rsidP="001861BB">
      <w:pPr>
        <w:rPr>
          <w:rFonts w:ascii="Arial" w:hAnsi="Arial" w:cs="Arial"/>
          <w:i/>
        </w:rPr>
      </w:pPr>
      <w:r>
        <w:rPr>
          <w:rFonts w:ascii="Arial" w:hAnsi="Arial" w:cs="Arial"/>
        </w:rPr>
        <w:t xml:space="preserve">(more detailed information in the separate </w:t>
      </w:r>
      <w:r>
        <w:rPr>
          <w:rFonts w:ascii="Arial" w:hAnsi="Arial" w:cs="Arial"/>
          <w:i/>
        </w:rPr>
        <w:t>‘Digitisation Station guide’</w:t>
      </w:r>
    </w:p>
    <w:p w14:paraId="31F99E1E" w14:textId="77777777" w:rsidR="001861BB" w:rsidRPr="004648DE" w:rsidRDefault="001861BB" w:rsidP="001861BB">
      <w:pPr>
        <w:rPr>
          <w:rFonts w:ascii="Arial" w:hAnsi="Arial" w:cs="Arial"/>
        </w:rPr>
      </w:pPr>
      <w:r w:rsidRPr="004648DE">
        <w:rPr>
          <w:rFonts w:ascii="Arial" w:hAnsi="Arial" w:cs="Arial"/>
        </w:rPr>
        <w:lastRenderedPageBreak/>
        <w:t xml:space="preserve">After the interview, the interviewer (or other member of staff) accompanies the contributor to the digitisation area where they leave their object for digitisation. Objects are photographed or scanned and then returned to their owner. </w:t>
      </w:r>
    </w:p>
    <w:p w14:paraId="5033BE1A" w14:textId="77777777" w:rsidR="001861BB" w:rsidRPr="004648DE" w:rsidRDefault="001861BB" w:rsidP="001861BB">
      <w:pPr>
        <w:rPr>
          <w:rFonts w:ascii="Arial" w:hAnsi="Arial" w:cs="Arial"/>
        </w:rPr>
      </w:pPr>
      <w:r w:rsidRPr="004648DE">
        <w:rPr>
          <w:rFonts w:ascii="Arial" w:hAnsi="Arial" w:cs="Arial"/>
        </w:rPr>
        <w:t>The Digitisation area has three main functions:</w:t>
      </w:r>
    </w:p>
    <w:p w14:paraId="6C10BB6E" w14:textId="77777777" w:rsidR="001861BB" w:rsidRPr="004648DE" w:rsidRDefault="001861BB" w:rsidP="001861BB">
      <w:pPr>
        <w:pStyle w:val="ListParagraph"/>
        <w:widowControl w:val="0"/>
        <w:numPr>
          <w:ilvl w:val="0"/>
          <w:numId w:val="23"/>
        </w:numPr>
        <w:spacing w:after="0"/>
        <w:ind w:left="567" w:hanging="425"/>
        <w:rPr>
          <w:rFonts w:ascii="Arial" w:hAnsi="Arial" w:cs="Arial"/>
        </w:rPr>
      </w:pPr>
      <w:r w:rsidRPr="004648DE">
        <w:rPr>
          <w:rFonts w:ascii="Arial" w:hAnsi="Arial" w:cs="Arial"/>
        </w:rPr>
        <w:t>Check-in</w:t>
      </w:r>
      <w:r>
        <w:rPr>
          <w:rFonts w:ascii="Arial" w:hAnsi="Arial" w:cs="Arial"/>
        </w:rPr>
        <w:t>.</w:t>
      </w:r>
      <w:r w:rsidRPr="004648DE">
        <w:rPr>
          <w:rFonts w:ascii="Arial" w:hAnsi="Arial" w:cs="Arial"/>
        </w:rPr>
        <w:t xml:space="preserve"> Objects placed in the ‘digitisation queue’ area.</w:t>
      </w:r>
    </w:p>
    <w:p w14:paraId="58F35429" w14:textId="77777777" w:rsidR="001861BB" w:rsidRPr="004648DE" w:rsidRDefault="001861BB" w:rsidP="001861BB">
      <w:pPr>
        <w:pStyle w:val="ListParagraph"/>
        <w:widowControl w:val="0"/>
        <w:numPr>
          <w:ilvl w:val="0"/>
          <w:numId w:val="23"/>
        </w:numPr>
        <w:spacing w:after="0"/>
        <w:ind w:left="567" w:hanging="425"/>
        <w:rPr>
          <w:rFonts w:ascii="Arial" w:hAnsi="Arial" w:cs="Arial"/>
        </w:rPr>
      </w:pPr>
      <w:r w:rsidRPr="004648DE">
        <w:rPr>
          <w:rFonts w:ascii="Arial" w:hAnsi="Arial" w:cs="Arial"/>
        </w:rPr>
        <w:t>Digitisation. Objects are scanned or photographed and then placed in the ‘digitisation done’ area.</w:t>
      </w:r>
    </w:p>
    <w:p w14:paraId="09F083A3" w14:textId="77777777" w:rsidR="001861BB" w:rsidRDefault="001861BB" w:rsidP="001861BB">
      <w:pPr>
        <w:pStyle w:val="ListParagraph"/>
        <w:widowControl w:val="0"/>
        <w:numPr>
          <w:ilvl w:val="0"/>
          <w:numId w:val="23"/>
        </w:numPr>
        <w:spacing w:after="0"/>
        <w:ind w:left="567" w:hanging="425"/>
        <w:rPr>
          <w:rFonts w:ascii="Arial" w:hAnsi="Arial" w:cs="Arial"/>
        </w:rPr>
      </w:pPr>
      <w:r>
        <w:rPr>
          <w:rFonts w:ascii="Arial" w:hAnsi="Arial" w:cs="Arial"/>
        </w:rPr>
        <w:t>Check-out.</w:t>
      </w:r>
      <w:r w:rsidRPr="004648DE">
        <w:rPr>
          <w:rFonts w:ascii="Arial" w:hAnsi="Arial" w:cs="Arial"/>
        </w:rPr>
        <w:t xml:space="preserve"> Objects returned to owner.</w:t>
      </w:r>
    </w:p>
    <w:p w14:paraId="6AF6B66A" w14:textId="77777777" w:rsidR="001861BB" w:rsidRPr="00564DF7" w:rsidRDefault="001861BB" w:rsidP="001861BB">
      <w:pPr>
        <w:widowControl w:val="0"/>
        <w:spacing w:after="0"/>
        <w:ind w:left="142"/>
        <w:rPr>
          <w:rFonts w:ascii="Arial" w:hAnsi="Arial" w:cs="Arial"/>
        </w:rPr>
      </w:pPr>
    </w:p>
    <w:p w14:paraId="15C0F52D" w14:textId="77777777" w:rsidR="001861BB" w:rsidRPr="004648DE" w:rsidRDefault="001861BB" w:rsidP="001861BB">
      <w:pPr>
        <w:rPr>
          <w:rFonts w:ascii="Arial" w:hAnsi="Arial" w:cs="Arial"/>
        </w:rPr>
      </w:pPr>
      <w:r w:rsidRPr="004648DE">
        <w:rPr>
          <w:rFonts w:ascii="Arial" w:hAnsi="Arial" w:cs="Arial"/>
        </w:rPr>
        <w:t xml:space="preserve">The work in the digitisation area is co-ordinated by a dedicated member of staff who keeps track of what is handed in and when, makes sure the material is processed and then returned to the owner. </w:t>
      </w:r>
    </w:p>
    <w:p w14:paraId="268A6BC8" w14:textId="77777777" w:rsidR="001861BB" w:rsidRPr="00D1604F" w:rsidRDefault="001861BB" w:rsidP="001861BB">
      <w:pPr>
        <w:rPr>
          <w:rFonts w:ascii="Arial" w:hAnsi="Arial" w:cs="Arial"/>
          <w:szCs w:val="20"/>
        </w:rPr>
      </w:pPr>
      <w:r w:rsidRPr="004648DE">
        <w:rPr>
          <w:rFonts w:ascii="Arial" w:hAnsi="Arial" w:cs="Arial"/>
        </w:rPr>
        <w:t>Objects need to be kept safe at all time</w:t>
      </w:r>
      <w:r>
        <w:rPr>
          <w:rFonts w:ascii="Arial" w:hAnsi="Arial" w:cs="Arial"/>
        </w:rPr>
        <w:t>s</w:t>
      </w:r>
      <w:r w:rsidRPr="004648DE">
        <w:rPr>
          <w:rFonts w:ascii="Arial" w:hAnsi="Arial" w:cs="Arial"/>
        </w:rPr>
        <w:t xml:space="preserve"> – no public access will be allowed to the objects while these are in the care of the event staff. As far as possible the objects should be handled and carried by their owners (for example from interview to digitisation).</w:t>
      </w:r>
    </w:p>
    <w:p w14:paraId="2755A67C" w14:textId="77777777" w:rsidR="001861BB" w:rsidRPr="004648DE" w:rsidRDefault="001861BB" w:rsidP="001861BB">
      <w:pPr>
        <w:rPr>
          <w:rFonts w:ascii="Arial" w:hAnsi="Arial" w:cs="Arial"/>
        </w:rPr>
      </w:pPr>
      <w:r w:rsidRPr="004648DE">
        <w:rPr>
          <w:rFonts w:ascii="Arial" w:hAnsi="Arial" w:cs="Arial"/>
        </w:rPr>
        <w:t>The digitisation crew photograph or scan the objects.  They may also be involved in processing the images afterwards (possibly after the event).</w:t>
      </w:r>
    </w:p>
    <w:p w14:paraId="1BE099D2" w14:textId="77777777" w:rsidR="001861BB" w:rsidRPr="004648DE" w:rsidRDefault="001861BB" w:rsidP="001861BB">
      <w:pPr>
        <w:rPr>
          <w:rFonts w:ascii="Arial" w:hAnsi="Arial" w:cs="Arial"/>
        </w:rPr>
      </w:pPr>
      <w:r w:rsidRPr="004648DE">
        <w:rPr>
          <w:rFonts w:ascii="Arial" w:hAnsi="Arial" w:cs="Arial"/>
          <w:noProof/>
          <w:lang w:val="en-GB" w:eastAsia="en-GB"/>
        </w:rPr>
        <w:drawing>
          <wp:anchor distT="0" distB="0" distL="114300" distR="114300" simplePos="0" relativeHeight="251667456" behindDoc="0" locked="0" layoutInCell="1" allowOverlap="1" wp14:anchorId="16A5ECCD" wp14:editId="767A221A">
            <wp:simplePos x="0" y="0"/>
            <wp:positionH relativeFrom="column">
              <wp:posOffset>3403600</wp:posOffset>
            </wp:positionH>
            <wp:positionV relativeFrom="paragraph">
              <wp:posOffset>126365</wp:posOffset>
            </wp:positionV>
            <wp:extent cx="2552700" cy="2021840"/>
            <wp:effectExtent l="0" t="0" r="0" b="0"/>
            <wp:wrapSquare wrapText="bothSides"/>
            <wp:docPr id="14" name="Picture 14" descr="O:\Europeana\2013_04_Antwerp\Antwerp_contexts\DSCF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Europeana\2013_04_Antwerp\Antwerp_contexts\DSCF083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7305" t="12250"/>
                    <a:stretch/>
                  </pic:blipFill>
                  <pic:spPr bwMode="auto">
                    <a:xfrm>
                      <a:off x="0" y="0"/>
                      <a:ext cx="2552700" cy="2021840"/>
                    </a:xfrm>
                    <a:prstGeom prst="rect">
                      <a:avLst/>
                    </a:prstGeom>
                    <a:noFill/>
                    <a:ln>
                      <a:noFill/>
                    </a:ln>
                    <a:extLst>
                      <a:ext uri="{53640926-AAD7-44D8-BBD7-CCE9431645EC}">
                        <a14:shadowObscured xmlns:a14="http://schemas.microsoft.com/office/drawing/2010/main"/>
                      </a:ext>
                    </a:extLst>
                  </pic:spPr>
                </pic:pic>
              </a:graphicData>
            </a:graphic>
          </wp:anchor>
        </w:drawing>
      </w:r>
      <w:r w:rsidRPr="004648DE">
        <w:rPr>
          <w:rFonts w:ascii="Arial" w:hAnsi="Arial" w:cs="Arial"/>
        </w:rPr>
        <w:t>Digitisation equipment will be available at the event. However, photographers who have their own equipment which they are happy to bring and use are encouraged to do so.</w:t>
      </w:r>
    </w:p>
    <w:p w14:paraId="1279DEAA" w14:textId="77777777" w:rsidR="001861BB" w:rsidRPr="004648DE" w:rsidRDefault="001861BB" w:rsidP="001861BB">
      <w:pPr>
        <w:pStyle w:val="Heading3"/>
        <w:keepNext w:val="0"/>
        <w:keepLines w:val="0"/>
        <w:widowControl w:val="0"/>
        <w:numPr>
          <w:ilvl w:val="0"/>
          <w:numId w:val="0"/>
        </w:numPr>
        <w:ind w:left="720" w:hanging="720"/>
        <w:rPr>
          <w:rFonts w:ascii="Arial" w:hAnsi="Arial" w:cs="Arial"/>
          <w:color w:val="BF8F00" w:themeColor="accent4" w:themeShade="BF"/>
        </w:rPr>
      </w:pPr>
      <w:bookmarkStart w:id="10" w:name="_Toc365036050"/>
      <w:r w:rsidRPr="004648DE">
        <w:rPr>
          <w:rFonts w:ascii="Arial" w:hAnsi="Arial" w:cs="Arial"/>
          <w:color w:val="BF8F00" w:themeColor="accent4" w:themeShade="BF"/>
        </w:rPr>
        <w:t>Digitisation staff duties:</w:t>
      </w:r>
      <w:bookmarkEnd w:id="10"/>
    </w:p>
    <w:p w14:paraId="685FDD46" w14:textId="77777777" w:rsidR="001861BB" w:rsidRDefault="001861BB" w:rsidP="001861BB">
      <w:pPr>
        <w:pStyle w:val="ListParagraph"/>
        <w:widowControl w:val="0"/>
        <w:numPr>
          <w:ilvl w:val="0"/>
          <w:numId w:val="26"/>
        </w:numPr>
        <w:spacing w:after="0"/>
        <w:rPr>
          <w:rFonts w:ascii="Arial" w:hAnsi="Arial" w:cs="Arial"/>
        </w:rPr>
      </w:pPr>
      <w:r>
        <w:rPr>
          <w:rFonts w:ascii="Arial" w:hAnsi="Arial" w:cs="Arial"/>
        </w:rPr>
        <w:t>fill in the ‘check in/check out list’ to keep track of objects</w:t>
      </w:r>
    </w:p>
    <w:p w14:paraId="40B8A524" w14:textId="77777777" w:rsidR="001861BB" w:rsidRPr="004648DE" w:rsidRDefault="001861BB" w:rsidP="001861BB">
      <w:pPr>
        <w:pStyle w:val="ListParagraph"/>
        <w:widowControl w:val="0"/>
        <w:numPr>
          <w:ilvl w:val="0"/>
          <w:numId w:val="26"/>
        </w:numPr>
        <w:spacing w:after="0"/>
        <w:rPr>
          <w:rFonts w:ascii="Arial" w:hAnsi="Arial" w:cs="Arial"/>
        </w:rPr>
      </w:pPr>
      <w:r w:rsidRPr="004648DE">
        <w:rPr>
          <w:rFonts w:ascii="Arial" w:hAnsi="Arial" w:cs="Arial"/>
        </w:rPr>
        <w:t>digitise objects (photograph or scan);</w:t>
      </w:r>
    </w:p>
    <w:p w14:paraId="06A42056" w14:textId="77777777" w:rsidR="001861BB" w:rsidRPr="004648DE" w:rsidRDefault="001861BB" w:rsidP="001861BB">
      <w:pPr>
        <w:pStyle w:val="ListParagraph"/>
        <w:widowControl w:val="0"/>
        <w:numPr>
          <w:ilvl w:val="0"/>
          <w:numId w:val="26"/>
        </w:numPr>
        <w:spacing w:after="0"/>
        <w:rPr>
          <w:rFonts w:ascii="Arial" w:hAnsi="Arial" w:cs="Arial"/>
        </w:rPr>
      </w:pPr>
      <w:r w:rsidRPr="004648DE">
        <w:rPr>
          <w:rFonts w:ascii="Arial" w:hAnsi="Arial" w:cs="Arial"/>
        </w:rPr>
        <w:t>maintain the link to the contribution number (‘ticket’) in filenames and other processes;</w:t>
      </w:r>
    </w:p>
    <w:p w14:paraId="617936F1" w14:textId="77777777" w:rsidR="001861BB" w:rsidRPr="004648DE" w:rsidRDefault="001861BB" w:rsidP="001861BB">
      <w:pPr>
        <w:pStyle w:val="ListParagraph"/>
        <w:widowControl w:val="0"/>
        <w:numPr>
          <w:ilvl w:val="0"/>
          <w:numId w:val="26"/>
        </w:numPr>
        <w:spacing w:after="0"/>
        <w:rPr>
          <w:rFonts w:ascii="Arial" w:hAnsi="Arial" w:cs="Arial"/>
        </w:rPr>
      </w:pPr>
      <w:r>
        <w:rPr>
          <w:rFonts w:ascii="Arial" w:hAnsi="Arial" w:cs="Arial"/>
          <w:noProof/>
          <w:lang w:val="en-GB" w:eastAsia="en-GB"/>
        </w:rPr>
        <mc:AlternateContent>
          <mc:Choice Requires="wps">
            <w:drawing>
              <wp:anchor distT="0" distB="0" distL="114300" distR="114300" simplePos="0" relativeHeight="251668480" behindDoc="0" locked="0" layoutInCell="1" allowOverlap="1" wp14:anchorId="467B3109" wp14:editId="7F150E31">
                <wp:simplePos x="0" y="0"/>
                <wp:positionH relativeFrom="column">
                  <wp:posOffset>3448050</wp:posOffset>
                </wp:positionH>
                <wp:positionV relativeFrom="paragraph">
                  <wp:posOffset>521970</wp:posOffset>
                </wp:positionV>
                <wp:extent cx="2457450" cy="23812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0" cy="238125"/>
                        </a:xfrm>
                        <a:prstGeom prst="rect">
                          <a:avLst/>
                        </a:prstGeom>
                        <a:solidFill>
                          <a:prstClr val="white"/>
                        </a:solidFill>
                        <a:ln>
                          <a:noFill/>
                        </a:ln>
                        <a:effectLst/>
                      </wps:spPr>
                      <wps:txbx>
                        <w:txbxContent>
                          <w:p w14:paraId="15EB3D6D" w14:textId="77777777" w:rsidR="001861BB" w:rsidRPr="00B32D36" w:rsidRDefault="001861BB" w:rsidP="001861BB">
                            <w:pPr>
                              <w:pStyle w:val="Caption"/>
                              <w:rPr>
                                <w:noProof/>
                                <w:color w:val="767171" w:themeColor="background2" w:themeShade="80"/>
                              </w:rPr>
                            </w:pPr>
                            <w:r w:rsidRPr="00B32D36">
                              <w:rPr>
                                <w:color w:val="767171" w:themeColor="background2" w:themeShade="80"/>
                              </w:rPr>
                              <w:t>Figure 5 Scanning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B3109" id="Text Box 15" o:spid="_x0000_s1029" type="#_x0000_t202" style="position:absolute;left:0;text-align:left;margin-left:271.5pt;margin-top:41.1pt;width:193.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" stroked="f">
                <v:path arrowok="t"/>
                <v:textbox inset="0,0,0,0">
                  <w:txbxContent>
                    <w:p w14:paraId="15EB3D6D" w14:textId="77777777" w:rsidR="001861BB" w:rsidRPr="00B32D36" w:rsidRDefault="001861BB" w:rsidP="001861BB">
                      <w:pPr>
                        <w:pStyle w:val="Caption"/>
                        <w:rPr>
                          <w:noProof/>
                          <w:color w:val="767171" w:themeColor="background2" w:themeShade="80"/>
                        </w:rPr>
                      </w:pPr>
                      <w:r w:rsidRPr="00B32D36">
                        <w:rPr>
                          <w:color w:val="767171" w:themeColor="background2" w:themeShade="80"/>
                        </w:rPr>
                        <w:t>Figure 5 Scanning</w:t>
                      </w:r>
                    </w:p>
                  </w:txbxContent>
                </v:textbox>
                <w10:wrap type="square"/>
              </v:shape>
            </w:pict>
          </mc:Fallback>
        </mc:AlternateContent>
      </w:r>
      <w:r w:rsidRPr="004648DE">
        <w:rPr>
          <w:rFonts w:ascii="Arial" w:hAnsi="Arial" w:cs="Arial"/>
        </w:rPr>
        <w:t xml:space="preserve">work with the rest of digitisation area staff to ensure queues are minimized, objects are captured effectively, and objects are safe at all times </w:t>
      </w:r>
    </w:p>
    <w:p w14:paraId="023DA222" w14:textId="77777777" w:rsidR="001861BB" w:rsidRPr="004648DE" w:rsidRDefault="001861BB" w:rsidP="001861BB">
      <w:pPr>
        <w:pStyle w:val="ListParagraph"/>
        <w:widowControl w:val="0"/>
        <w:numPr>
          <w:ilvl w:val="0"/>
          <w:numId w:val="26"/>
        </w:numPr>
        <w:spacing w:after="0"/>
        <w:rPr>
          <w:rFonts w:ascii="Arial" w:hAnsi="Arial" w:cs="Arial"/>
        </w:rPr>
      </w:pPr>
      <w:r w:rsidRPr="004648DE">
        <w:rPr>
          <w:rFonts w:ascii="Arial" w:hAnsi="Arial" w:cs="Arial"/>
        </w:rPr>
        <w:t>potentially process the images and add to website (usually after event).</w:t>
      </w:r>
    </w:p>
    <w:p w14:paraId="11819905" w14:textId="77777777" w:rsidR="001861BB" w:rsidRPr="004648DE" w:rsidRDefault="001861BB" w:rsidP="001861BB">
      <w:pPr>
        <w:pStyle w:val="Heading1"/>
        <w:keepNext w:val="0"/>
        <w:keepLines w:val="0"/>
        <w:widowControl w:val="0"/>
        <w:numPr>
          <w:ilvl w:val="0"/>
          <w:numId w:val="1"/>
        </w:numPr>
        <w:spacing w:before="240"/>
        <w:rPr>
          <w:rFonts w:ascii="Arial" w:hAnsi="Arial" w:cs="Arial"/>
          <w:color w:val="1F4E79" w:themeColor="accent1" w:themeShade="80"/>
        </w:rPr>
      </w:pPr>
      <w:bookmarkStart w:id="11" w:name="_Toc360796047"/>
      <w:r w:rsidRPr="004648DE">
        <w:rPr>
          <w:rFonts w:ascii="Arial" w:hAnsi="Arial" w:cs="Arial"/>
          <w:color w:val="1F4E79" w:themeColor="accent1" w:themeShade="80"/>
        </w:rPr>
        <w:t>Equipment</w:t>
      </w:r>
      <w:bookmarkEnd w:id="11"/>
    </w:p>
    <w:p w14:paraId="33D7FDCE" w14:textId="77777777" w:rsidR="001861BB" w:rsidRPr="004648DE" w:rsidRDefault="001861BB" w:rsidP="001861BB">
      <w:pPr>
        <w:widowControl w:val="0"/>
        <w:rPr>
          <w:rFonts w:ascii="Arial" w:hAnsi="Arial" w:cs="Arial"/>
        </w:rPr>
      </w:pPr>
      <w:r w:rsidRPr="004648DE">
        <w:rPr>
          <w:rFonts w:ascii="Arial" w:hAnsi="Arial" w:cs="Arial"/>
        </w:rPr>
        <w:t>On the day, you need to be able to record the stories people share, and digitise their objects. What equipment you need depends on how you run your event. You can, for example, record the stories on paper, on computer</w:t>
      </w:r>
      <w:r>
        <w:rPr>
          <w:rFonts w:ascii="Arial" w:hAnsi="Arial" w:cs="Arial"/>
        </w:rPr>
        <w:t>,</w:t>
      </w:r>
      <w:r w:rsidRPr="004648DE">
        <w:rPr>
          <w:rFonts w:ascii="Arial" w:hAnsi="Arial" w:cs="Arial"/>
        </w:rPr>
        <w:t xml:space="preserve"> or directly into an online form (where applicable). The former requires only pen and paper, for the latter you need computers and (for website access) a reliable Internet connection. </w:t>
      </w:r>
    </w:p>
    <w:p w14:paraId="0030A008" w14:textId="77777777" w:rsidR="001861BB" w:rsidRDefault="001861BB" w:rsidP="001861BB">
      <w:pPr>
        <w:widowControl w:val="0"/>
        <w:rPr>
          <w:rFonts w:ascii="Arial" w:hAnsi="Arial" w:cs="Arial"/>
        </w:rPr>
      </w:pPr>
      <w:r w:rsidRPr="004648DE">
        <w:rPr>
          <w:rFonts w:ascii="Arial" w:hAnsi="Arial" w:cs="Arial"/>
        </w:rPr>
        <w:t>This list gives the main types of equipment you need. A more detailed description can be found in the</w:t>
      </w:r>
      <w:r w:rsidRPr="004648DE">
        <w:rPr>
          <w:rFonts w:ascii="Arial" w:hAnsi="Arial" w:cs="Arial"/>
          <w:i/>
        </w:rPr>
        <w:t xml:space="preserve"> Equipment check-list.</w:t>
      </w:r>
      <w:r w:rsidRPr="004648DE">
        <w:rPr>
          <w:rFonts w:ascii="Arial" w:hAnsi="Arial" w:cs="Arial"/>
          <w:b/>
          <w:i/>
          <w:color w:val="C00000"/>
        </w:rPr>
        <w:t xml:space="preserve"> </w:t>
      </w:r>
      <w:r w:rsidRPr="004648DE">
        <w:rPr>
          <w:rFonts w:ascii="Arial" w:hAnsi="Arial" w:cs="Arial"/>
        </w:rPr>
        <w:t>The guide</w:t>
      </w:r>
      <w:r w:rsidRPr="004648DE">
        <w:rPr>
          <w:rFonts w:ascii="Arial" w:hAnsi="Arial" w:cs="Arial"/>
          <w:b/>
          <w:i/>
          <w:color w:val="C00000"/>
        </w:rPr>
        <w:t xml:space="preserve"> </w:t>
      </w:r>
      <w:r w:rsidRPr="004648DE">
        <w:rPr>
          <w:rFonts w:ascii="Arial" w:hAnsi="Arial" w:cs="Arial"/>
          <w:i/>
        </w:rPr>
        <w:t>Setting up the venue</w:t>
      </w:r>
      <w:r w:rsidRPr="004648DE">
        <w:rPr>
          <w:rFonts w:ascii="Arial" w:hAnsi="Arial" w:cs="Arial"/>
          <w:b/>
          <w:i/>
          <w:color w:val="C00000"/>
        </w:rPr>
        <w:t xml:space="preserve"> </w:t>
      </w:r>
      <w:r w:rsidRPr="004648DE">
        <w:rPr>
          <w:rFonts w:ascii="Arial" w:hAnsi="Arial" w:cs="Arial"/>
        </w:rPr>
        <w:t xml:space="preserve">also lists equipment needed for each station. </w:t>
      </w:r>
    </w:p>
    <w:p w14:paraId="6477FE5D" w14:textId="77777777" w:rsidR="001861BB" w:rsidRPr="004648DE" w:rsidRDefault="001861BB" w:rsidP="001861BB">
      <w:pPr>
        <w:pStyle w:val="Heading2"/>
        <w:keepNext w:val="0"/>
        <w:keepLines w:val="0"/>
        <w:widowControl w:val="0"/>
        <w:numPr>
          <w:ilvl w:val="1"/>
          <w:numId w:val="1"/>
        </w:numPr>
        <w:rPr>
          <w:rFonts w:ascii="Arial" w:hAnsi="Arial" w:cs="Arial"/>
          <w:color w:val="C45911" w:themeColor="accent2" w:themeShade="BF"/>
          <w:sz w:val="24"/>
          <w:szCs w:val="24"/>
        </w:rPr>
      </w:pPr>
      <w:bookmarkStart w:id="12" w:name="_Toc360796049"/>
      <w:bookmarkStart w:id="13" w:name="_Toc360796048"/>
      <w:r>
        <w:rPr>
          <w:rFonts w:ascii="Arial" w:hAnsi="Arial" w:cs="Arial"/>
          <w:color w:val="C45911" w:themeColor="accent2" w:themeShade="BF"/>
          <w:sz w:val="24"/>
          <w:szCs w:val="24"/>
        </w:rPr>
        <w:lastRenderedPageBreak/>
        <w:t>I</w:t>
      </w:r>
      <w:r w:rsidRPr="004648DE">
        <w:rPr>
          <w:rFonts w:ascii="Arial" w:hAnsi="Arial" w:cs="Arial"/>
          <w:color w:val="C45911" w:themeColor="accent2" w:themeShade="BF"/>
          <w:sz w:val="24"/>
          <w:szCs w:val="24"/>
        </w:rPr>
        <w:t>nterview</w:t>
      </w:r>
      <w:bookmarkEnd w:id="12"/>
      <w:r>
        <w:rPr>
          <w:rFonts w:ascii="Arial" w:hAnsi="Arial" w:cs="Arial"/>
          <w:color w:val="C45911" w:themeColor="accent2" w:themeShade="BF"/>
          <w:sz w:val="24"/>
          <w:szCs w:val="24"/>
        </w:rPr>
        <w:t xml:space="preserve"> equipment</w:t>
      </w:r>
    </w:p>
    <w:p w14:paraId="6A661D1C" w14:textId="77777777" w:rsidR="001861BB" w:rsidRPr="004648DE" w:rsidRDefault="001861BB" w:rsidP="001861BB">
      <w:pPr>
        <w:pStyle w:val="ListParagraph"/>
        <w:widowControl w:val="0"/>
        <w:numPr>
          <w:ilvl w:val="0"/>
          <w:numId w:val="16"/>
        </w:numPr>
        <w:rPr>
          <w:rFonts w:ascii="Arial" w:hAnsi="Arial" w:cs="Arial"/>
        </w:rPr>
      </w:pPr>
      <w:r w:rsidRPr="004648DE">
        <w:rPr>
          <w:rFonts w:ascii="Arial" w:hAnsi="Arial" w:cs="Arial"/>
        </w:rPr>
        <w:t>pens and paper</w:t>
      </w:r>
    </w:p>
    <w:p w14:paraId="6A77B5E7" w14:textId="77777777" w:rsidR="001861BB" w:rsidRPr="004648DE" w:rsidRDefault="001861BB" w:rsidP="001861BB">
      <w:pPr>
        <w:pStyle w:val="ListParagraph"/>
        <w:widowControl w:val="0"/>
        <w:numPr>
          <w:ilvl w:val="0"/>
          <w:numId w:val="16"/>
        </w:numPr>
        <w:rPr>
          <w:rFonts w:ascii="Arial" w:hAnsi="Arial" w:cs="Arial"/>
        </w:rPr>
      </w:pPr>
      <w:r w:rsidRPr="004648DE">
        <w:rPr>
          <w:rFonts w:ascii="Arial" w:hAnsi="Arial" w:cs="Arial"/>
        </w:rPr>
        <w:t>computers with internet connection (optional)</w:t>
      </w:r>
    </w:p>
    <w:p w14:paraId="0D8A4CFE" w14:textId="77777777" w:rsidR="001861BB" w:rsidRPr="004648DE" w:rsidRDefault="001861BB" w:rsidP="001861BB">
      <w:pPr>
        <w:pStyle w:val="ListParagraph"/>
        <w:widowControl w:val="0"/>
        <w:numPr>
          <w:ilvl w:val="0"/>
          <w:numId w:val="16"/>
        </w:numPr>
        <w:rPr>
          <w:rFonts w:ascii="Arial" w:hAnsi="Arial" w:cs="Arial"/>
        </w:rPr>
      </w:pPr>
      <w:r w:rsidRPr="004648DE">
        <w:rPr>
          <w:rFonts w:ascii="Arial" w:hAnsi="Arial" w:cs="Arial"/>
        </w:rPr>
        <w:t>voice recorders for recording interviews as audio (optional)</w:t>
      </w:r>
    </w:p>
    <w:p w14:paraId="0DB8593C" w14:textId="77777777" w:rsidR="001861BB" w:rsidRPr="004648DE" w:rsidRDefault="001861BB" w:rsidP="001861BB">
      <w:pPr>
        <w:pStyle w:val="ListParagraph"/>
        <w:widowControl w:val="0"/>
        <w:numPr>
          <w:ilvl w:val="0"/>
          <w:numId w:val="16"/>
        </w:numPr>
        <w:rPr>
          <w:rFonts w:ascii="Arial" w:hAnsi="Arial" w:cs="Arial"/>
        </w:rPr>
      </w:pPr>
      <w:r w:rsidRPr="004648DE">
        <w:rPr>
          <w:rFonts w:ascii="Arial" w:hAnsi="Arial" w:cs="Arial"/>
        </w:rPr>
        <w:t xml:space="preserve">trays and folders for material to be </w:t>
      </w:r>
      <w:r>
        <w:rPr>
          <w:rFonts w:ascii="Arial" w:hAnsi="Arial" w:cs="Arial"/>
        </w:rPr>
        <w:t xml:space="preserve">carried and </w:t>
      </w:r>
      <w:r w:rsidRPr="004648DE">
        <w:rPr>
          <w:rFonts w:ascii="Arial" w:hAnsi="Arial" w:cs="Arial"/>
        </w:rPr>
        <w:t>digitised (possibly)</w:t>
      </w:r>
    </w:p>
    <w:p w14:paraId="744405AC" w14:textId="77777777" w:rsidR="001861BB" w:rsidRPr="004648DE" w:rsidRDefault="001861BB" w:rsidP="001861BB">
      <w:pPr>
        <w:pStyle w:val="ListParagraph"/>
        <w:widowControl w:val="0"/>
        <w:numPr>
          <w:ilvl w:val="0"/>
          <w:numId w:val="16"/>
        </w:numPr>
        <w:rPr>
          <w:rFonts w:ascii="Arial" w:hAnsi="Arial" w:cs="Arial"/>
        </w:rPr>
      </w:pPr>
      <w:r w:rsidRPr="004648DE">
        <w:rPr>
          <w:rFonts w:ascii="Arial" w:hAnsi="Arial" w:cs="Arial"/>
        </w:rPr>
        <w:t>reference material (books, databases + project information) – may be provided or held by subject experts</w:t>
      </w:r>
    </w:p>
    <w:p w14:paraId="709A7E22" w14:textId="77777777" w:rsidR="001861BB" w:rsidRPr="004648DE" w:rsidRDefault="001861BB" w:rsidP="001861BB">
      <w:pPr>
        <w:pStyle w:val="Heading2"/>
        <w:keepNext w:val="0"/>
        <w:keepLines w:val="0"/>
        <w:widowControl w:val="0"/>
        <w:numPr>
          <w:ilvl w:val="1"/>
          <w:numId w:val="1"/>
        </w:numPr>
        <w:rPr>
          <w:rFonts w:ascii="Arial" w:hAnsi="Arial" w:cs="Arial"/>
          <w:color w:val="C45911" w:themeColor="accent2" w:themeShade="BF"/>
          <w:sz w:val="24"/>
          <w:szCs w:val="24"/>
        </w:rPr>
      </w:pPr>
      <w:r w:rsidRPr="004648DE">
        <w:rPr>
          <w:rFonts w:ascii="Arial" w:hAnsi="Arial" w:cs="Arial"/>
          <w:color w:val="C45911" w:themeColor="accent2" w:themeShade="BF"/>
          <w:sz w:val="24"/>
          <w:szCs w:val="24"/>
        </w:rPr>
        <w:t>Digitisation equipment</w:t>
      </w:r>
      <w:bookmarkEnd w:id="13"/>
    </w:p>
    <w:p w14:paraId="71E5D8DB" w14:textId="77777777" w:rsidR="001861BB" w:rsidRPr="004648DE" w:rsidRDefault="001861BB" w:rsidP="001861BB">
      <w:pPr>
        <w:pStyle w:val="ListParagraph"/>
        <w:widowControl w:val="0"/>
        <w:numPr>
          <w:ilvl w:val="0"/>
          <w:numId w:val="15"/>
        </w:numPr>
        <w:rPr>
          <w:rFonts w:ascii="Arial" w:hAnsi="Arial" w:cs="Arial"/>
        </w:rPr>
      </w:pPr>
      <w:r w:rsidRPr="004648DE">
        <w:rPr>
          <w:rFonts w:ascii="Arial" w:hAnsi="Arial" w:cs="Arial"/>
        </w:rPr>
        <w:t>scanner(s) attached to computer(s) with scanning software</w:t>
      </w:r>
    </w:p>
    <w:p w14:paraId="19BD492A" w14:textId="77777777" w:rsidR="001861BB" w:rsidRPr="004648DE" w:rsidRDefault="001861BB" w:rsidP="001861BB">
      <w:pPr>
        <w:pStyle w:val="ListParagraph"/>
        <w:widowControl w:val="0"/>
        <w:numPr>
          <w:ilvl w:val="0"/>
          <w:numId w:val="15"/>
        </w:numPr>
        <w:rPr>
          <w:rFonts w:ascii="Arial" w:hAnsi="Arial" w:cs="Arial"/>
        </w:rPr>
      </w:pPr>
      <w:r w:rsidRPr="004648DE">
        <w:rPr>
          <w:rFonts w:ascii="Arial" w:hAnsi="Arial" w:cs="Arial"/>
        </w:rPr>
        <w:t>camera(s)</w:t>
      </w:r>
    </w:p>
    <w:p w14:paraId="0DAC90A0" w14:textId="77777777" w:rsidR="001861BB" w:rsidRPr="004648DE" w:rsidRDefault="001861BB" w:rsidP="001861BB">
      <w:pPr>
        <w:pStyle w:val="ListParagraph"/>
        <w:widowControl w:val="0"/>
        <w:numPr>
          <w:ilvl w:val="0"/>
          <w:numId w:val="15"/>
        </w:numPr>
        <w:rPr>
          <w:rFonts w:ascii="Arial" w:hAnsi="Arial" w:cs="Arial"/>
        </w:rPr>
      </w:pPr>
      <w:r w:rsidRPr="004648DE">
        <w:rPr>
          <w:rFonts w:ascii="Arial" w:hAnsi="Arial" w:cs="Arial"/>
        </w:rPr>
        <w:t>good lighting</w:t>
      </w:r>
    </w:p>
    <w:p w14:paraId="3034FEBA" w14:textId="77777777" w:rsidR="001861BB" w:rsidRPr="004648DE" w:rsidRDefault="001861BB" w:rsidP="001861BB">
      <w:pPr>
        <w:pStyle w:val="ListParagraph"/>
        <w:widowControl w:val="0"/>
        <w:numPr>
          <w:ilvl w:val="0"/>
          <w:numId w:val="15"/>
        </w:numPr>
        <w:rPr>
          <w:rFonts w:ascii="Arial" w:hAnsi="Arial" w:cs="Arial"/>
        </w:rPr>
      </w:pPr>
      <w:r w:rsidRPr="004648DE">
        <w:rPr>
          <w:rFonts w:ascii="Arial" w:hAnsi="Arial" w:cs="Arial"/>
        </w:rPr>
        <w:t>copy-stand or tripods</w:t>
      </w:r>
    </w:p>
    <w:p w14:paraId="7C1CECAD" w14:textId="77777777" w:rsidR="001861BB" w:rsidRPr="004648DE" w:rsidRDefault="001861BB" w:rsidP="001861BB">
      <w:pPr>
        <w:pStyle w:val="ListParagraph"/>
        <w:widowControl w:val="0"/>
        <w:numPr>
          <w:ilvl w:val="0"/>
          <w:numId w:val="15"/>
        </w:numPr>
        <w:rPr>
          <w:rFonts w:ascii="Arial" w:hAnsi="Arial" w:cs="Arial"/>
        </w:rPr>
      </w:pPr>
      <w:r w:rsidRPr="004648DE">
        <w:rPr>
          <w:rFonts w:ascii="Arial" w:hAnsi="Arial" w:cs="Arial"/>
        </w:rPr>
        <w:t>photography accessories, like memory cards, card reader, spare batteries, battery charger, spare light bulbs. equipment for displaying and holding objects (like book rests, weights), light cubes, reflectors, backdrops, etc.</w:t>
      </w:r>
    </w:p>
    <w:p w14:paraId="7CB09125" w14:textId="77777777" w:rsidR="001861BB" w:rsidRPr="004648DE" w:rsidRDefault="001861BB" w:rsidP="001861BB">
      <w:pPr>
        <w:pStyle w:val="ListParagraph"/>
        <w:widowControl w:val="0"/>
        <w:numPr>
          <w:ilvl w:val="0"/>
          <w:numId w:val="15"/>
        </w:numPr>
        <w:rPr>
          <w:rFonts w:ascii="Arial" w:hAnsi="Arial" w:cs="Arial"/>
        </w:rPr>
      </w:pPr>
      <w:r w:rsidRPr="004648DE">
        <w:rPr>
          <w:rFonts w:ascii="Arial" w:hAnsi="Arial" w:cs="Arial"/>
        </w:rPr>
        <w:t>back-up solution for captured images (on server, stand-alone computer, external hard drive, or a combination)</w:t>
      </w:r>
    </w:p>
    <w:p w14:paraId="1CBD32A7" w14:textId="77777777" w:rsidR="001861BB" w:rsidRPr="004648DE" w:rsidRDefault="001861BB" w:rsidP="001861BB">
      <w:pPr>
        <w:pStyle w:val="Heading2"/>
        <w:keepNext w:val="0"/>
        <w:keepLines w:val="0"/>
        <w:widowControl w:val="0"/>
        <w:numPr>
          <w:ilvl w:val="1"/>
          <w:numId w:val="1"/>
        </w:numPr>
        <w:rPr>
          <w:rFonts w:ascii="Arial" w:hAnsi="Arial" w:cs="Arial"/>
          <w:color w:val="C45911" w:themeColor="accent2" w:themeShade="BF"/>
          <w:sz w:val="24"/>
        </w:rPr>
      </w:pPr>
      <w:bookmarkStart w:id="14" w:name="_Toc360796050"/>
      <w:r w:rsidRPr="004648DE">
        <w:rPr>
          <w:rFonts w:ascii="Arial" w:hAnsi="Arial" w:cs="Arial"/>
          <w:color w:val="C45911" w:themeColor="accent2" w:themeShade="BF"/>
          <w:sz w:val="24"/>
        </w:rPr>
        <w:t>Additional equipment</w:t>
      </w:r>
      <w:bookmarkEnd w:id="14"/>
    </w:p>
    <w:p w14:paraId="214CEE09" w14:textId="77777777" w:rsidR="001861BB" w:rsidRDefault="001861BB" w:rsidP="001861BB">
      <w:pPr>
        <w:pStyle w:val="ListParagraph"/>
        <w:widowControl w:val="0"/>
        <w:numPr>
          <w:ilvl w:val="0"/>
          <w:numId w:val="17"/>
        </w:numPr>
        <w:rPr>
          <w:rFonts w:ascii="Arial" w:hAnsi="Arial" w:cs="Arial"/>
        </w:rPr>
      </w:pPr>
      <w:r w:rsidRPr="004648DE">
        <w:rPr>
          <w:rFonts w:ascii="Arial" w:hAnsi="Arial" w:cs="Arial"/>
        </w:rPr>
        <w:t>computer(s) for</w:t>
      </w:r>
      <w:r>
        <w:rPr>
          <w:rFonts w:ascii="Arial" w:hAnsi="Arial" w:cs="Arial"/>
        </w:rPr>
        <w:t>/with:</w:t>
      </w:r>
    </w:p>
    <w:p w14:paraId="1F54A00B" w14:textId="77777777" w:rsidR="001861BB" w:rsidRPr="004648DE" w:rsidRDefault="001861BB" w:rsidP="001861BB">
      <w:pPr>
        <w:pStyle w:val="ListParagraph"/>
        <w:widowControl w:val="0"/>
        <w:numPr>
          <w:ilvl w:val="1"/>
          <w:numId w:val="17"/>
        </w:numPr>
        <w:rPr>
          <w:rFonts w:ascii="Arial" w:hAnsi="Arial" w:cs="Arial"/>
        </w:rPr>
      </w:pPr>
      <w:r w:rsidRPr="004648DE">
        <w:rPr>
          <w:rFonts w:ascii="Arial" w:hAnsi="Arial" w:cs="Arial"/>
        </w:rPr>
        <w:t xml:space="preserve"> welcome/registration desk (optional)</w:t>
      </w:r>
    </w:p>
    <w:p w14:paraId="0C8C987F" w14:textId="77777777" w:rsidR="001861BB" w:rsidRPr="004648DE" w:rsidRDefault="001861BB" w:rsidP="001861BB">
      <w:pPr>
        <w:pStyle w:val="ListParagraph"/>
        <w:widowControl w:val="0"/>
        <w:numPr>
          <w:ilvl w:val="1"/>
          <w:numId w:val="17"/>
        </w:numPr>
        <w:rPr>
          <w:rFonts w:ascii="Arial" w:hAnsi="Arial" w:cs="Arial"/>
        </w:rPr>
      </w:pPr>
      <w:r w:rsidRPr="004648DE">
        <w:rPr>
          <w:rFonts w:ascii="Arial" w:hAnsi="Arial" w:cs="Arial"/>
        </w:rPr>
        <w:t>to access online reference resources/ for public browsing of website (optional)</w:t>
      </w:r>
    </w:p>
    <w:p w14:paraId="08C2F317" w14:textId="77777777" w:rsidR="001861BB" w:rsidRPr="004648DE" w:rsidRDefault="001861BB" w:rsidP="001861BB">
      <w:pPr>
        <w:pStyle w:val="ListParagraph"/>
        <w:widowControl w:val="0"/>
        <w:numPr>
          <w:ilvl w:val="1"/>
          <w:numId w:val="17"/>
        </w:numPr>
        <w:rPr>
          <w:rFonts w:ascii="Arial" w:hAnsi="Arial" w:cs="Arial"/>
        </w:rPr>
      </w:pPr>
      <w:r w:rsidRPr="004648DE">
        <w:rPr>
          <w:rFonts w:ascii="Arial" w:hAnsi="Arial" w:cs="Arial"/>
        </w:rPr>
        <w:t>internet connection to upload stories and images to website (can be done after event, or part during and part after)</w:t>
      </w:r>
    </w:p>
    <w:p w14:paraId="39F4809D" w14:textId="77777777" w:rsidR="001861BB" w:rsidRPr="004648DE" w:rsidRDefault="001861BB" w:rsidP="001861BB">
      <w:pPr>
        <w:pStyle w:val="ListParagraph"/>
        <w:widowControl w:val="0"/>
        <w:numPr>
          <w:ilvl w:val="1"/>
          <w:numId w:val="17"/>
        </w:numPr>
        <w:rPr>
          <w:rFonts w:ascii="Arial" w:hAnsi="Arial" w:cs="Arial"/>
        </w:rPr>
      </w:pPr>
      <w:r w:rsidRPr="004648DE">
        <w:rPr>
          <w:rFonts w:ascii="Arial" w:hAnsi="Arial" w:cs="Arial"/>
        </w:rPr>
        <w:t>image editing software for post-processing images (can be done after event)</w:t>
      </w:r>
    </w:p>
    <w:p w14:paraId="73F6D6E8" w14:textId="77777777" w:rsidR="001861BB" w:rsidRPr="004648DE" w:rsidRDefault="001861BB" w:rsidP="001861BB">
      <w:pPr>
        <w:pStyle w:val="ListParagraph"/>
        <w:widowControl w:val="0"/>
        <w:numPr>
          <w:ilvl w:val="0"/>
          <w:numId w:val="17"/>
        </w:numPr>
        <w:rPr>
          <w:rFonts w:ascii="Arial" w:hAnsi="Arial" w:cs="Arial"/>
        </w:rPr>
      </w:pPr>
      <w:r w:rsidRPr="004648DE">
        <w:rPr>
          <w:rFonts w:ascii="Arial" w:hAnsi="Arial" w:cs="Arial"/>
        </w:rPr>
        <w:t>projector – to display slide show, films or other promotion</w:t>
      </w:r>
      <w:r>
        <w:rPr>
          <w:rFonts w:ascii="Arial" w:hAnsi="Arial" w:cs="Arial"/>
        </w:rPr>
        <w:t>al</w:t>
      </w:r>
      <w:r w:rsidRPr="004648DE">
        <w:rPr>
          <w:rFonts w:ascii="Arial" w:hAnsi="Arial" w:cs="Arial"/>
        </w:rPr>
        <w:t xml:space="preserve"> material (optional)</w:t>
      </w:r>
    </w:p>
    <w:p w14:paraId="5F9F743F" w14:textId="77777777" w:rsidR="001861BB" w:rsidRPr="004648DE" w:rsidRDefault="001861BB" w:rsidP="001861BB">
      <w:pPr>
        <w:pStyle w:val="ListParagraph"/>
        <w:widowControl w:val="0"/>
        <w:numPr>
          <w:ilvl w:val="0"/>
          <w:numId w:val="17"/>
        </w:numPr>
        <w:rPr>
          <w:rFonts w:ascii="Arial" w:hAnsi="Arial" w:cs="Arial"/>
        </w:rPr>
      </w:pPr>
      <w:r w:rsidRPr="004648DE">
        <w:rPr>
          <w:rFonts w:ascii="Arial" w:hAnsi="Arial" w:cs="Arial"/>
        </w:rPr>
        <w:t>stationery – pens, paper, staplers, tickets, etc</w:t>
      </w:r>
      <w:r>
        <w:rPr>
          <w:rFonts w:ascii="Arial" w:hAnsi="Arial" w:cs="Arial"/>
        </w:rPr>
        <w:t>,</w:t>
      </w:r>
      <w:r w:rsidRPr="004648DE">
        <w:rPr>
          <w:rFonts w:ascii="Arial" w:hAnsi="Arial" w:cs="Arial"/>
        </w:rPr>
        <w:t xml:space="preserve"> for every station</w:t>
      </w:r>
    </w:p>
    <w:p w14:paraId="033B795F" w14:textId="77777777" w:rsidR="001861BB" w:rsidRPr="004648DE" w:rsidRDefault="001861BB" w:rsidP="001861BB">
      <w:pPr>
        <w:pStyle w:val="ListParagraph"/>
        <w:widowControl w:val="0"/>
        <w:numPr>
          <w:ilvl w:val="0"/>
          <w:numId w:val="17"/>
        </w:numPr>
        <w:rPr>
          <w:rFonts w:ascii="Arial" w:hAnsi="Arial" w:cs="Arial"/>
        </w:rPr>
      </w:pPr>
      <w:r w:rsidRPr="004648DE">
        <w:rPr>
          <w:rFonts w:ascii="Arial" w:hAnsi="Arial" w:cs="Arial"/>
        </w:rPr>
        <w:t>tables, chairs, etc</w:t>
      </w:r>
    </w:p>
    <w:p w14:paraId="1BABD4E1" w14:textId="77777777" w:rsidR="001861BB" w:rsidRPr="004648DE" w:rsidRDefault="001861BB" w:rsidP="001861BB">
      <w:pPr>
        <w:pStyle w:val="ListParagraph"/>
        <w:widowControl w:val="0"/>
        <w:numPr>
          <w:ilvl w:val="0"/>
          <w:numId w:val="17"/>
        </w:numPr>
        <w:rPr>
          <w:rFonts w:ascii="Arial" w:hAnsi="Arial" w:cs="Arial"/>
        </w:rPr>
      </w:pPr>
      <w:r w:rsidRPr="004648DE">
        <w:rPr>
          <w:rFonts w:ascii="Arial" w:hAnsi="Arial" w:cs="Arial"/>
        </w:rPr>
        <w:t>paper forms, documentation, information material</w:t>
      </w:r>
    </w:p>
    <w:p w14:paraId="2A128B64" w14:textId="77777777" w:rsidR="001861BB" w:rsidRPr="004648DE" w:rsidRDefault="001861BB" w:rsidP="001861BB">
      <w:pPr>
        <w:pStyle w:val="ListParagraph"/>
        <w:widowControl w:val="0"/>
        <w:numPr>
          <w:ilvl w:val="0"/>
          <w:numId w:val="17"/>
        </w:numPr>
        <w:rPr>
          <w:rFonts w:ascii="Arial" w:hAnsi="Arial" w:cs="Arial"/>
        </w:rPr>
      </w:pPr>
      <w:r w:rsidRPr="004648DE">
        <w:rPr>
          <w:rFonts w:ascii="Arial" w:hAnsi="Arial" w:cs="Arial"/>
        </w:rPr>
        <w:t>back-up solution for captured images and any digital documents created (server, stand-alone computer, external hard drive, or a combination) – may be part of digitisation equipment</w:t>
      </w:r>
    </w:p>
    <w:p w14:paraId="247A4908" w14:textId="77777777" w:rsidR="001861BB" w:rsidRPr="004648DE" w:rsidRDefault="001861BB" w:rsidP="001861BB">
      <w:pPr>
        <w:pStyle w:val="Heading1"/>
        <w:keepNext w:val="0"/>
        <w:keepLines w:val="0"/>
        <w:widowControl w:val="0"/>
        <w:numPr>
          <w:ilvl w:val="0"/>
          <w:numId w:val="1"/>
        </w:numPr>
        <w:spacing w:before="240"/>
        <w:rPr>
          <w:rFonts w:ascii="Arial" w:hAnsi="Arial" w:cs="Arial"/>
          <w:color w:val="1F4E79" w:themeColor="accent1" w:themeShade="80"/>
        </w:rPr>
      </w:pPr>
      <w:bookmarkStart w:id="15" w:name="_Toc360796051"/>
      <w:r w:rsidRPr="004648DE">
        <w:rPr>
          <w:rFonts w:ascii="Arial" w:hAnsi="Arial" w:cs="Arial"/>
          <w:color w:val="1F4E79" w:themeColor="accent1" w:themeShade="80"/>
        </w:rPr>
        <w:t>Promoting</w:t>
      </w:r>
      <w:bookmarkEnd w:id="15"/>
      <w:r w:rsidRPr="004648DE">
        <w:rPr>
          <w:rFonts w:ascii="Arial" w:hAnsi="Arial" w:cs="Arial"/>
          <w:color w:val="1F4E79" w:themeColor="accent1" w:themeShade="80"/>
        </w:rPr>
        <w:t xml:space="preserve"> your event</w:t>
      </w:r>
    </w:p>
    <w:p w14:paraId="0250793F" w14:textId="77777777" w:rsidR="001861BB" w:rsidRPr="004648DE" w:rsidRDefault="001861BB" w:rsidP="001861BB">
      <w:pPr>
        <w:widowControl w:val="0"/>
        <w:rPr>
          <w:rFonts w:ascii="Arial" w:hAnsi="Arial" w:cs="Arial"/>
        </w:rPr>
      </w:pPr>
      <w:r w:rsidRPr="004648DE">
        <w:rPr>
          <w:rFonts w:ascii="Arial" w:hAnsi="Arial" w:cs="Arial"/>
        </w:rPr>
        <w:t xml:space="preserve">It is very important that information about your event is available and circulated widely if you want to have a good take-up. Think about what would be the most useful means </w:t>
      </w:r>
      <w:r>
        <w:rPr>
          <w:rFonts w:ascii="Arial" w:hAnsi="Arial" w:cs="Arial"/>
        </w:rPr>
        <w:t>for your target audience: posters and leaflets are</w:t>
      </w:r>
      <w:r w:rsidRPr="004648DE">
        <w:rPr>
          <w:rFonts w:ascii="Arial" w:hAnsi="Arial" w:cs="Arial"/>
        </w:rPr>
        <w:t xml:space="preserve"> the best way to reach certain groups of potential contributors, while other gr</w:t>
      </w:r>
      <w:r>
        <w:rPr>
          <w:rFonts w:ascii="Arial" w:hAnsi="Arial" w:cs="Arial"/>
        </w:rPr>
        <w:t>oups are better reached through</w:t>
      </w:r>
      <w:r w:rsidRPr="004648DE">
        <w:rPr>
          <w:rFonts w:ascii="Arial" w:hAnsi="Arial" w:cs="Arial"/>
        </w:rPr>
        <w:t xml:space="preserve"> social media. Local </w:t>
      </w:r>
      <w:r>
        <w:rPr>
          <w:rFonts w:ascii="Arial" w:hAnsi="Arial" w:cs="Arial"/>
        </w:rPr>
        <w:t>newspapers, radio, or TV coverage are other</w:t>
      </w:r>
      <w:r w:rsidRPr="004648DE">
        <w:rPr>
          <w:rFonts w:ascii="Arial" w:hAnsi="Arial" w:cs="Arial"/>
        </w:rPr>
        <w:t xml:space="preserve"> powerful </w:t>
      </w:r>
      <w:r>
        <w:rPr>
          <w:rFonts w:ascii="Arial" w:hAnsi="Arial" w:cs="Arial"/>
        </w:rPr>
        <w:t xml:space="preserve">ways </w:t>
      </w:r>
      <w:r w:rsidRPr="004648DE">
        <w:rPr>
          <w:rFonts w:ascii="Arial" w:hAnsi="Arial" w:cs="Arial"/>
        </w:rPr>
        <w:t>to bring people to an</w:t>
      </w:r>
      <w:r>
        <w:rPr>
          <w:rFonts w:ascii="Arial" w:hAnsi="Arial" w:cs="Arial"/>
        </w:rPr>
        <w:t xml:space="preserve"> event. </w:t>
      </w:r>
      <w:r w:rsidRPr="004648DE">
        <w:rPr>
          <w:rFonts w:ascii="Arial" w:hAnsi="Arial" w:cs="Arial"/>
        </w:rPr>
        <w:t>If an event features in the news before it takes place, that usually encourages people to attend. Think about what message you want to convey to your audience, and do not hesitate to use a</w:t>
      </w:r>
      <w:r>
        <w:rPr>
          <w:rFonts w:ascii="Arial" w:hAnsi="Arial" w:cs="Arial"/>
        </w:rPr>
        <w:t xml:space="preserve"> combination of methods to get </w:t>
      </w:r>
      <w:r w:rsidRPr="004648DE">
        <w:rPr>
          <w:rFonts w:ascii="Arial" w:hAnsi="Arial" w:cs="Arial"/>
        </w:rPr>
        <w:t xml:space="preserve">varied coverage. </w:t>
      </w:r>
    </w:p>
    <w:p w14:paraId="64482859" w14:textId="77777777" w:rsidR="001861BB" w:rsidRPr="004648DE" w:rsidRDefault="001861BB" w:rsidP="001861BB">
      <w:pPr>
        <w:widowControl w:val="0"/>
        <w:rPr>
          <w:rFonts w:ascii="Arial" w:hAnsi="Arial" w:cs="Arial"/>
        </w:rPr>
      </w:pPr>
      <w:r>
        <w:rPr>
          <w:rFonts w:ascii="Arial" w:hAnsi="Arial" w:cs="Arial"/>
        </w:rPr>
        <w:t>You may want to ask</w:t>
      </w:r>
      <w:r w:rsidRPr="004648DE">
        <w:rPr>
          <w:rFonts w:ascii="Arial" w:hAnsi="Arial" w:cs="Arial"/>
        </w:rPr>
        <w:t xml:space="preserve"> </w:t>
      </w:r>
      <w:r>
        <w:rPr>
          <w:rFonts w:ascii="Arial" w:hAnsi="Arial" w:cs="Arial"/>
        </w:rPr>
        <w:t>friends of staff and organisers</w:t>
      </w:r>
      <w:r w:rsidRPr="004648DE">
        <w:rPr>
          <w:rFonts w:ascii="Arial" w:hAnsi="Arial" w:cs="Arial"/>
        </w:rPr>
        <w:t xml:space="preserve"> to bring their objects and stories to the event. If they arrive first thing when you open</w:t>
      </w:r>
      <w:r>
        <w:rPr>
          <w:rFonts w:ascii="Arial" w:hAnsi="Arial" w:cs="Arial"/>
        </w:rPr>
        <w:t>,</w:t>
      </w:r>
      <w:r w:rsidRPr="004648DE">
        <w:rPr>
          <w:rFonts w:ascii="Arial" w:hAnsi="Arial" w:cs="Arial"/>
        </w:rPr>
        <w:t xml:space="preserve"> you will be able to start working immediately and you will have some stories and objects to show to interested press and visitors. Should </w:t>
      </w:r>
      <w:r w:rsidRPr="004648DE">
        <w:rPr>
          <w:rFonts w:ascii="Arial" w:hAnsi="Arial" w:cs="Arial"/>
        </w:rPr>
        <w:lastRenderedPageBreak/>
        <w:t xml:space="preserve">the event be very busy from the start, ‘friends’ can be asked to come back later (or you process their material at your convenience). You may also want to bring some objects from your own collections that you can digitise should you have the time. This will not only mean that you have some potentially useful digital material but also that the digitisation station can start working at once before the first interviews are complete. </w:t>
      </w:r>
    </w:p>
    <w:p w14:paraId="3F40BC98" w14:textId="77777777" w:rsidR="001861BB" w:rsidRPr="004648DE" w:rsidRDefault="001861BB" w:rsidP="001861BB">
      <w:pPr>
        <w:pStyle w:val="Heading1"/>
        <w:keepNext w:val="0"/>
        <w:keepLines w:val="0"/>
        <w:widowControl w:val="0"/>
        <w:numPr>
          <w:ilvl w:val="0"/>
          <w:numId w:val="1"/>
        </w:numPr>
        <w:spacing w:before="240"/>
        <w:rPr>
          <w:rFonts w:ascii="Arial" w:hAnsi="Arial" w:cs="Arial"/>
          <w:color w:val="1F4E79" w:themeColor="accent1" w:themeShade="80"/>
        </w:rPr>
      </w:pPr>
      <w:bookmarkStart w:id="16" w:name="_Toc360796052"/>
      <w:r w:rsidRPr="004648DE">
        <w:rPr>
          <w:rFonts w:ascii="Arial" w:hAnsi="Arial" w:cs="Arial"/>
          <w:color w:val="1F4E79" w:themeColor="accent1" w:themeShade="80"/>
        </w:rPr>
        <w:t>After the event</w:t>
      </w:r>
      <w:bookmarkEnd w:id="16"/>
    </w:p>
    <w:p w14:paraId="318FF108" w14:textId="77777777" w:rsidR="001861BB" w:rsidRDefault="001861BB" w:rsidP="001861BB">
      <w:pPr>
        <w:widowControl w:val="0"/>
        <w:rPr>
          <w:rFonts w:ascii="Arial" w:hAnsi="Arial" w:cs="Arial"/>
        </w:rPr>
      </w:pPr>
      <w:r w:rsidRPr="004648DE">
        <w:rPr>
          <w:rFonts w:ascii="Arial" w:hAnsi="Arial" w:cs="Arial"/>
        </w:rPr>
        <w:t xml:space="preserve">Running your event is a major achievement, but you should be aware that there will be work afterwards as well. This includes editing the images and stories you have gathered and dealing with enquiries. You need to make sure you have the </w:t>
      </w:r>
      <w:r>
        <w:rPr>
          <w:rFonts w:ascii="Arial" w:hAnsi="Arial" w:cs="Arial"/>
        </w:rPr>
        <w:t>staff and equipment to do this work</w:t>
      </w:r>
      <w:r w:rsidRPr="004648DE">
        <w:rPr>
          <w:rFonts w:ascii="Arial" w:hAnsi="Arial" w:cs="Arial"/>
        </w:rPr>
        <w:t>. Ideally, interviewers and media editors should be available the day after the event to edit and process material.</w:t>
      </w:r>
    </w:p>
    <w:p w14:paraId="7A1E8343" w14:textId="77777777" w:rsidR="001861BB" w:rsidRPr="0076496C" w:rsidRDefault="001861BB" w:rsidP="001861BB">
      <w:pPr>
        <w:pStyle w:val="Heading2"/>
        <w:keepNext w:val="0"/>
        <w:keepLines w:val="0"/>
        <w:widowControl w:val="0"/>
        <w:numPr>
          <w:ilvl w:val="1"/>
          <w:numId w:val="1"/>
        </w:numPr>
        <w:rPr>
          <w:rFonts w:ascii="Arial" w:hAnsi="Arial" w:cs="Arial"/>
          <w:color w:val="C45911" w:themeColor="accent2" w:themeShade="BF"/>
          <w:sz w:val="24"/>
        </w:rPr>
      </w:pPr>
      <w:bookmarkStart w:id="17" w:name="_Toc360796053"/>
      <w:r w:rsidRPr="0076496C">
        <w:rPr>
          <w:rFonts w:ascii="Arial" w:hAnsi="Arial" w:cs="Arial"/>
          <w:color w:val="C45911" w:themeColor="accent2" w:themeShade="BF"/>
          <w:sz w:val="24"/>
        </w:rPr>
        <w:t>Uploading stories and images</w:t>
      </w:r>
      <w:bookmarkEnd w:id="17"/>
    </w:p>
    <w:p w14:paraId="7F9EACDA" w14:textId="77777777" w:rsidR="001861BB" w:rsidRPr="004648DE" w:rsidRDefault="001861BB" w:rsidP="001861BB">
      <w:pPr>
        <w:widowControl w:val="0"/>
        <w:spacing w:after="120"/>
        <w:rPr>
          <w:rFonts w:ascii="Arial" w:hAnsi="Arial" w:cs="Arial"/>
          <w:sz w:val="20"/>
          <w:szCs w:val="20"/>
        </w:rPr>
      </w:pPr>
      <w:r w:rsidRPr="0076496C">
        <w:rPr>
          <w:rFonts w:ascii="Arial" w:hAnsi="Arial" w:cs="Arial"/>
        </w:rPr>
        <w:t xml:space="preserve">It is possible that stories (written on the </w:t>
      </w:r>
      <w:r w:rsidRPr="0076496C">
        <w:rPr>
          <w:rFonts w:ascii="Arial" w:hAnsi="Arial" w:cs="Arial"/>
          <w:i/>
        </w:rPr>
        <w:t>Story Forms</w:t>
      </w:r>
      <w:r w:rsidRPr="0076496C">
        <w:rPr>
          <w:rFonts w:ascii="Arial" w:hAnsi="Arial" w:cs="Arial"/>
        </w:rPr>
        <w:t>) will require editing before being uploaded onto the Lest We Forget website.</w:t>
      </w:r>
      <w:r w:rsidRPr="004648DE">
        <w:rPr>
          <w:rFonts w:ascii="Arial" w:hAnsi="Arial" w:cs="Arial"/>
        </w:rPr>
        <w:t xml:space="preserve"> It is usually easiest if this is done by the interviewers/note takers who recorded the story at the event, and preferably</w:t>
      </w:r>
      <w:r>
        <w:rPr>
          <w:rFonts w:ascii="Arial" w:hAnsi="Arial" w:cs="Arial"/>
        </w:rPr>
        <w:t xml:space="preserve"> very soon after the event.</w:t>
      </w:r>
      <w:r w:rsidRPr="004648DE">
        <w:rPr>
          <w:rFonts w:ascii="Arial" w:hAnsi="Arial" w:cs="Arial"/>
        </w:rPr>
        <w:t xml:space="preserve"> </w:t>
      </w:r>
    </w:p>
    <w:p w14:paraId="055A2FCB" w14:textId="77777777" w:rsidR="001861BB" w:rsidRPr="004648DE" w:rsidRDefault="001861BB" w:rsidP="001861BB">
      <w:pPr>
        <w:widowControl w:val="0"/>
        <w:spacing w:after="120"/>
        <w:rPr>
          <w:rFonts w:ascii="Arial" w:hAnsi="Arial" w:cs="Arial"/>
        </w:rPr>
      </w:pPr>
      <w:r w:rsidRPr="004648DE">
        <w:rPr>
          <w:rFonts w:ascii="Arial" w:hAnsi="Arial" w:cs="Arial"/>
        </w:rPr>
        <w:t xml:space="preserve">During the event a large number of images will have been taken. Afterwards you have to identify which images go with what story and process them to ensure they are suitable for online delivery (where relevant). </w:t>
      </w:r>
    </w:p>
    <w:p w14:paraId="6FE83750" w14:textId="77777777" w:rsidR="001861BB" w:rsidRPr="004648DE" w:rsidRDefault="001861BB" w:rsidP="001861BB">
      <w:pPr>
        <w:pStyle w:val="Heading2"/>
        <w:keepNext w:val="0"/>
        <w:keepLines w:val="0"/>
        <w:widowControl w:val="0"/>
        <w:numPr>
          <w:ilvl w:val="1"/>
          <w:numId w:val="1"/>
        </w:numPr>
        <w:rPr>
          <w:rFonts w:ascii="Arial" w:hAnsi="Arial" w:cs="Arial"/>
          <w:color w:val="C45911" w:themeColor="accent2" w:themeShade="BF"/>
          <w:sz w:val="24"/>
        </w:rPr>
      </w:pPr>
      <w:bookmarkStart w:id="18" w:name="_Toc360796054"/>
      <w:r w:rsidRPr="004648DE">
        <w:rPr>
          <w:rFonts w:ascii="Arial" w:hAnsi="Arial" w:cs="Arial"/>
          <w:color w:val="C45911" w:themeColor="accent2" w:themeShade="BF"/>
          <w:sz w:val="24"/>
        </w:rPr>
        <w:t>Dealing with enquires</w:t>
      </w:r>
      <w:bookmarkEnd w:id="18"/>
    </w:p>
    <w:p w14:paraId="3A9EFD96" w14:textId="77777777" w:rsidR="001861BB" w:rsidRPr="004648DE" w:rsidRDefault="001861BB" w:rsidP="001861BB">
      <w:pPr>
        <w:widowControl w:val="0"/>
        <w:spacing w:after="120"/>
        <w:rPr>
          <w:rFonts w:ascii="Arial" w:hAnsi="Arial" w:cs="Arial"/>
        </w:rPr>
      </w:pPr>
      <w:r w:rsidRPr="004648DE">
        <w:rPr>
          <w:rFonts w:ascii="Arial" w:hAnsi="Arial" w:cs="Arial"/>
        </w:rPr>
        <w:t xml:space="preserve">You are likely to be contacted after the event and demands will be put on your time. You need to prepare for this and decide how you will deal with queries from, for example: </w:t>
      </w:r>
    </w:p>
    <w:p w14:paraId="00733159" w14:textId="77777777" w:rsidR="001861BB" w:rsidRPr="004648DE" w:rsidRDefault="001861BB" w:rsidP="001861BB">
      <w:pPr>
        <w:pStyle w:val="ListParagraph"/>
        <w:widowControl w:val="0"/>
        <w:numPr>
          <w:ilvl w:val="0"/>
          <w:numId w:val="18"/>
        </w:numPr>
        <w:spacing w:line="240" w:lineRule="auto"/>
        <w:rPr>
          <w:rFonts w:ascii="Arial" w:hAnsi="Arial" w:cs="Arial"/>
          <w:sz w:val="20"/>
          <w:szCs w:val="20"/>
        </w:rPr>
      </w:pPr>
      <w:r w:rsidRPr="004648DE">
        <w:rPr>
          <w:rFonts w:ascii="Arial" w:hAnsi="Arial" w:cs="Arial"/>
        </w:rPr>
        <w:t xml:space="preserve">someone who could not attend the event and now wants to contribute; </w:t>
      </w:r>
    </w:p>
    <w:p w14:paraId="5E38CC3E" w14:textId="77777777" w:rsidR="001861BB" w:rsidRPr="004648DE" w:rsidRDefault="001861BB" w:rsidP="001861BB">
      <w:pPr>
        <w:pStyle w:val="ListParagraph"/>
        <w:widowControl w:val="0"/>
        <w:numPr>
          <w:ilvl w:val="0"/>
          <w:numId w:val="18"/>
        </w:numPr>
        <w:spacing w:line="240" w:lineRule="auto"/>
        <w:rPr>
          <w:rFonts w:ascii="Arial" w:hAnsi="Arial" w:cs="Arial"/>
          <w:sz w:val="20"/>
          <w:szCs w:val="20"/>
        </w:rPr>
      </w:pPr>
      <w:r w:rsidRPr="004648DE">
        <w:rPr>
          <w:rFonts w:ascii="Arial" w:hAnsi="Arial" w:cs="Arial"/>
        </w:rPr>
        <w:t xml:space="preserve">someone who attended the event and now wants to add/change something; </w:t>
      </w:r>
    </w:p>
    <w:p w14:paraId="4400471B" w14:textId="77777777" w:rsidR="001861BB" w:rsidRPr="004648DE" w:rsidRDefault="001861BB" w:rsidP="001861BB">
      <w:pPr>
        <w:pStyle w:val="ListParagraph"/>
        <w:widowControl w:val="0"/>
        <w:numPr>
          <w:ilvl w:val="0"/>
          <w:numId w:val="18"/>
        </w:numPr>
        <w:spacing w:line="240" w:lineRule="auto"/>
        <w:rPr>
          <w:rFonts w:ascii="Arial" w:hAnsi="Arial" w:cs="Arial"/>
        </w:rPr>
      </w:pPr>
      <w:r w:rsidRPr="004648DE">
        <w:rPr>
          <w:rFonts w:ascii="Arial" w:hAnsi="Arial" w:cs="Arial"/>
        </w:rPr>
        <w:t xml:space="preserve">someone asking for (high-resolution) copies of images or more details about a story (usually press/media); </w:t>
      </w:r>
    </w:p>
    <w:p w14:paraId="59B4C148" w14:textId="77777777" w:rsidR="001861BB" w:rsidRPr="004648DE" w:rsidRDefault="001861BB" w:rsidP="001861BB">
      <w:pPr>
        <w:pStyle w:val="ListParagraph"/>
        <w:widowControl w:val="0"/>
        <w:numPr>
          <w:ilvl w:val="0"/>
          <w:numId w:val="18"/>
        </w:numPr>
        <w:spacing w:line="240" w:lineRule="auto"/>
        <w:rPr>
          <w:rFonts w:ascii="Arial" w:hAnsi="Arial" w:cs="Arial"/>
        </w:rPr>
      </w:pPr>
      <w:r w:rsidRPr="004648DE">
        <w:rPr>
          <w:rFonts w:ascii="Arial" w:hAnsi="Arial" w:cs="Arial"/>
        </w:rPr>
        <w:t>press and media. They may want to interview you or, usually, one of the contributors.</w:t>
      </w:r>
    </w:p>
    <w:p w14:paraId="0667C545" w14:textId="77777777" w:rsidR="001861BB" w:rsidRPr="004648DE" w:rsidRDefault="001861BB" w:rsidP="001861BB">
      <w:pPr>
        <w:pStyle w:val="Heading1"/>
        <w:widowControl w:val="0"/>
        <w:numPr>
          <w:ilvl w:val="0"/>
          <w:numId w:val="1"/>
        </w:numPr>
        <w:spacing w:before="240"/>
        <w:ind w:left="431" w:hanging="431"/>
        <w:rPr>
          <w:rFonts w:ascii="Arial" w:hAnsi="Arial" w:cs="Arial"/>
          <w:color w:val="1F4E79" w:themeColor="accent1" w:themeShade="80"/>
        </w:rPr>
      </w:pPr>
      <w:r w:rsidRPr="004648DE">
        <w:rPr>
          <w:rFonts w:ascii="Arial" w:hAnsi="Arial" w:cs="Arial"/>
          <w:color w:val="1F4E79" w:themeColor="accent1" w:themeShade="80"/>
        </w:rPr>
        <w:t>More information</w:t>
      </w:r>
      <w:r>
        <w:rPr>
          <w:rFonts w:ascii="Arial" w:hAnsi="Arial" w:cs="Arial"/>
          <w:color w:val="1F4E79" w:themeColor="accent1" w:themeShade="80"/>
        </w:rPr>
        <w:t xml:space="preserve"> and Next Steps</w:t>
      </w:r>
    </w:p>
    <w:p w14:paraId="5607A0F0" w14:textId="77777777" w:rsidR="001861BB" w:rsidRPr="003E037C" w:rsidRDefault="001861BB" w:rsidP="001861BB">
      <w:pPr>
        <w:spacing w:after="160" w:line="256" w:lineRule="auto"/>
        <w:rPr>
          <w:rFonts w:ascii="Ariel" w:eastAsiaTheme="minorHAnsi" w:hAnsi="Ariel" w:cstheme="minorBidi"/>
        </w:rPr>
      </w:pPr>
      <w:r w:rsidRPr="003E037C">
        <w:rPr>
          <w:rFonts w:ascii="Ariel" w:hAnsi="Ariel" w:cs="Arial"/>
        </w:rPr>
        <w:t xml:space="preserve">If you </w:t>
      </w:r>
      <w:r w:rsidRPr="003E037C">
        <w:rPr>
          <w:rFonts w:ascii="Ariel" w:eastAsiaTheme="minorHAnsi" w:hAnsi="Ariel" w:cstheme="minorBidi"/>
        </w:rPr>
        <w:t xml:space="preserve">and your organisation would like further information on how to run your own ‘Digital Collection Day’, and/or would like to begin the process, please contact </w:t>
      </w:r>
      <w:r>
        <w:rPr>
          <w:rFonts w:ascii="Ariel" w:eastAsiaTheme="minorHAnsi" w:hAnsi="Ariel" w:cstheme="minorBidi"/>
          <w:color w:val="FF0000"/>
        </w:rPr>
        <w:t>T</w:t>
      </w:r>
      <w:r w:rsidRPr="003E037C">
        <w:rPr>
          <w:rFonts w:ascii="Ariel" w:eastAsiaTheme="minorHAnsi" w:hAnsi="Ariel" w:cstheme="minorBidi"/>
          <w:color w:val="FF0000"/>
        </w:rPr>
        <w:t>he</w:t>
      </w:r>
      <w:r w:rsidRPr="003E037C">
        <w:rPr>
          <w:rFonts w:ascii="Ariel" w:eastAsiaTheme="minorHAnsi" w:hAnsi="Ariel" w:cstheme="minorBidi"/>
        </w:rPr>
        <w:t xml:space="preserve"> </w:t>
      </w:r>
      <w:r w:rsidRPr="003E037C">
        <w:rPr>
          <w:rFonts w:ascii="Ariel" w:eastAsiaTheme="minorHAnsi" w:hAnsi="Ariel" w:cstheme="minorBidi"/>
          <w:color w:val="FF0000"/>
        </w:rPr>
        <w:t xml:space="preserve">Lest We Forget Team </w:t>
      </w:r>
      <w:r w:rsidRPr="003E037C">
        <w:rPr>
          <w:rFonts w:ascii="Ariel" w:eastAsiaTheme="minorHAnsi" w:hAnsi="Ariel" w:cstheme="minorBidi"/>
        </w:rPr>
        <w:t xml:space="preserve">via </w:t>
      </w:r>
      <w:r>
        <w:rPr>
          <w:rFonts w:ascii="Ariel" w:eastAsiaTheme="minorHAnsi" w:hAnsi="Ariel" w:cstheme="minorBidi"/>
        </w:rPr>
        <w:t xml:space="preserve">our </w:t>
      </w:r>
      <w:r w:rsidRPr="003E037C">
        <w:rPr>
          <w:rFonts w:ascii="Ariel" w:eastAsiaTheme="minorHAnsi" w:hAnsi="Ariel" w:cstheme="minorBidi"/>
        </w:rPr>
        <w:t xml:space="preserve">website: </w:t>
      </w:r>
      <w:hyperlink r:id="rId32" w:history="1">
        <w:r w:rsidRPr="003E037C">
          <w:rPr>
            <w:rStyle w:val="Hyperlink"/>
            <w:rFonts w:ascii="Ariel" w:eastAsiaTheme="minorHAnsi" w:hAnsi="Ariel" w:cs="Arial"/>
          </w:rPr>
          <w:t>https://lwf.web.ox.ac.uk</w:t>
        </w:r>
      </w:hyperlink>
      <w:r w:rsidRPr="003E037C">
        <w:rPr>
          <w:rFonts w:ascii="Ariel" w:eastAsiaTheme="minorHAnsi" w:hAnsi="Ariel" w:cs="Arial"/>
        </w:rPr>
        <w:t xml:space="preserve"> via email:  </w:t>
      </w:r>
      <w:hyperlink r:id="rId33" w:history="1">
        <w:r w:rsidRPr="003E037C">
          <w:rPr>
            <w:rStyle w:val="Hyperlink"/>
            <w:rFonts w:ascii="Ariel" w:eastAsiaTheme="minorHAnsi" w:hAnsi="Ariel" w:cstheme="minorBidi"/>
          </w:rPr>
          <w:t>ww1collections@it.ox.ac.uk</w:t>
        </w:r>
      </w:hyperlink>
      <w:r w:rsidRPr="003E037C">
        <w:rPr>
          <w:rFonts w:ascii="Ariel" w:eastAsiaTheme="minorHAnsi" w:hAnsi="Ariel" w:cstheme="minorBidi"/>
        </w:rPr>
        <w:t xml:space="preserve"> or via Facebook: </w:t>
      </w:r>
      <w:hyperlink r:id="rId34" w:history="1">
        <w:r w:rsidRPr="003E037C">
          <w:rPr>
            <w:rStyle w:val="Hyperlink"/>
            <w:rFonts w:ascii="Ariel" w:eastAsiaTheme="minorHAnsi" w:hAnsi="Ariel" w:cstheme="minorBidi"/>
          </w:rPr>
          <w:t>www.facebook.com/OxfordLWF/</w:t>
        </w:r>
      </w:hyperlink>
    </w:p>
    <w:p w14:paraId="7DB5EBDA" w14:textId="77777777" w:rsidR="001861BB" w:rsidRPr="003E037C" w:rsidRDefault="001861BB" w:rsidP="001861BB">
      <w:pPr>
        <w:spacing w:after="160" w:line="256" w:lineRule="auto"/>
        <w:rPr>
          <w:rFonts w:ascii="Ariel" w:eastAsiaTheme="minorHAnsi" w:hAnsi="Ariel" w:cstheme="minorBidi"/>
        </w:rPr>
      </w:pPr>
      <w:r w:rsidRPr="003E037C">
        <w:rPr>
          <w:rFonts w:ascii="Ariel" w:eastAsiaTheme="minorHAnsi" w:hAnsi="Ariel" w:cstheme="minorBidi"/>
        </w:rPr>
        <w:t xml:space="preserve">We will be delighted to provide you with: </w:t>
      </w:r>
    </w:p>
    <w:p w14:paraId="47261423" w14:textId="5D73B5EF" w:rsidR="001861BB" w:rsidRPr="001861BB" w:rsidRDefault="001861BB" w:rsidP="001861BB">
      <w:pPr>
        <w:pStyle w:val="ListParagraph"/>
        <w:numPr>
          <w:ilvl w:val="0"/>
          <w:numId w:val="28"/>
        </w:numPr>
        <w:spacing w:after="160" w:line="256" w:lineRule="auto"/>
        <w:rPr>
          <w:rFonts w:ascii="Ariel" w:eastAsiaTheme="minorHAnsi" w:hAnsi="Ariel" w:cstheme="minorBidi"/>
        </w:rPr>
      </w:pPr>
      <w:r w:rsidRPr="001861BB">
        <w:rPr>
          <w:rFonts w:ascii="Ariel" w:eastAsiaTheme="minorHAnsi" w:hAnsi="Ariel" w:cstheme="minorBidi"/>
        </w:rPr>
        <w:t xml:space="preserve">A detailed </w:t>
      </w:r>
      <w:r w:rsidRPr="000C5809">
        <w:rPr>
          <w:rFonts w:ascii="Ariel" w:eastAsiaTheme="minorHAnsi" w:hAnsi="Ariel" w:cstheme="minorBidi"/>
          <w:b/>
          <w:color w:val="FF0000"/>
        </w:rPr>
        <w:t>‘TRAINING PACK’</w:t>
      </w:r>
      <w:r w:rsidRPr="001861BB">
        <w:rPr>
          <w:rFonts w:ascii="Ariel" w:eastAsiaTheme="minorHAnsi" w:hAnsi="Ariel" w:cstheme="minorBidi"/>
        </w:rPr>
        <w:t>, including all the information you need to run a ‘Digital Collection Day’ (guides, check-lists, template forms, promotion material, etc)</w:t>
      </w:r>
    </w:p>
    <w:p w14:paraId="754B8424" w14:textId="795576E3" w:rsidR="001861BB" w:rsidRPr="001861BB" w:rsidRDefault="001861BB" w:rsidP="001861BB">
      <w:pPr>
        <w:pStyle w:val="ListParagraph"/>
        <w:numPr>
          <w:ilvl w:val="0"/>
          <w:numId w:val="28"/>
        </w:numPr>
        <w:spacing w:after="160" w:line="256" w:lineRule="auto"/>
        <w:rPr>
          <w:rFonts w:ascii="Ariel" w:eastAsiaTheme="minorHAnsi" w:hAnsi="Ariel" w:cstheme="minorBidi"/>
        </w:rPr>
      </w:pPr>
      <w:r w:rsidRPr="001861BB">
        <w:rPr>
          <w:rFonts w:ascii="Ariel" w:eastAsiaTheme="minorHAnsi" w:hAnsi="Ariel" w:cstheme="minorBidi"/>
        </w:rPr>
        <w:t xml:space="preserve">Tailored advice, creative ideas, and ongoing support for running your own fantastic event  </w:t>
      </w:r>
    </w:p>
    <w:p w14:paraId="6D194EA3" w14:textId="77777777" w:rsidR="001861BB" w:rsidRPr="003E037C" w:rsidRDefault="001861BB" w:rsidP="001861BB">
      <w:pPr>
        <w:spacing w:after="160" w:line="256" w:lineRule="auto"/>
        <w:ind w:left="1440"/>
        <w:contextualSpacing/>
        <w:rPr>
          <w:rFonts w:ascii="Ariel" w:eastAsiaTheme="minorHAnsi" w:hAnsi="Ariel" w:cstheme="minorBidi"/>
        </w:rPr>
      </w:pPr>
    </w:p>
    <w:p w14:paraId="55B9070C" w14:textId="2DE1458E" w:rsidR="001861BB" w:rsidRDefault="001861BB" w:rsidP="001861BB">
      <w:pPr>
        <w:spacing w:after="160" w:line="256" w:lineRule="auto"/>
        <w:contextualSpacing/>
        <w:rPr>
          <w:rFonts w:ascii="Ariel" w:eastAsiaTheme="minorHAnsi" w:hAnsi="Ariel" w:cstheme="minorBidi"/>
          <w:color w:val="FF0000"/>
        </w:rPr>
      </w:pPr>
      <w:r>
        <w:rPr>
          <w:rFonts w:ascii="Ariel" w:eastAsiaTheme="minorHAnsi" w:hAnsi="Ariel" w:cstheme="minorBidi"/>
        </w:rPr>
        <w:t xml:space="preserve">                                                   </w:t>
      </w:r>
      <w:r w:rsidRPr="003E037C">
        <w:rPr>
          <w:rFonts w:ascii="Ariel" w:eastAsiaTheme="minorHAnsi" w:hAnsi="Ariel" w:cstheme="minorBidi"/>
          <w:color w:val="FF0000"/>
        </w:rPr>
        <w:t xml:space="preserve">We Look Forward to Hearing From You </w:t>
      </w:r>
    </w:p>
    <w:p w14:paraId="59C02640" w14:textId="77777777" w:rsidR="001861BB" w:rsidRPr="001861BB" w:rsidRDefault="001861BB" w:rsidP="001861BB">
      <w:pPr>
        <w:spacing w:after="160" w:line="256" w:lineRule="auto"/>
        <w:contextualSpacing/>
        <w:rPr>
          <w:rFonts w:ascii="Ariel" w:eastAsiaTheme="minorHAnsi" w:hAnsi="Ariel" w:cstheme="minorBidi"/>
          <w:color w:val="FF0000"/>
        </w:rPr>
      </w:pPr>
    </w:p>
    <w:p w14:paraId="626D07CE" w14:textId="3B884250" w:rsidR="001861BB" w:rsidRPr="001861BB" w:rsidRDefault="001861BB" w:rsidP="001861BB">
      <w:pPr>
        <w:spacing w:after="160" w:line="259" w:lineRule="auto"/>
        <w:jc w:val="center"/>
        <w:rPr>
          <w:rFonts w:asciiTheme="minorHAnsi" w:eastAsiaTheme="minorHAnsi" w:hAnsiTheme="minorHAnsi" w:cstheme="minorBidi"/>
          <w:b/>
          <w:sz w:val="18"/>
          <w:szCs w:val="18"/>
        </w:rPr>
      </w:pPr>
      <w:r w:rsidRPr="00C062EA">
        <w:rPr>
          <w:rFonts w:asciiTheme="minorHAnsi" w:eastAsiaTheme="minorHAnsi" w:hAnsiTheme="minorHAnsi" w:cstheme="minorBidi"/>
          <w:b/>
          <w:sz w:val="18"/>
          <w:szCs w:val="18"/>
        </w:rPr>
        <w:t xml:space="preserve">The Lest We Forget Team would like to sincerely </w:t>
      </w:r>
      <w:r w:rsidRPr="00C062EA">
        <w:rPr>
          <w:rFonts w:asciiTheme="minorHAnsi" w:eastAsiaTheme="minorHAnsi" w:hAnsiTheme="minorHAnsi" w:cstheme="minorBidi"/>
          <w:b/>
          <w:color w:val="FF0000"/>
          <w:sz w:val="18"/>
          <w:szCs w:val="18"/>
          <w:u w:val="single"/>
        </w:rPr>
        <w:t>THANK YOU</w:t>
      </w:r>
      <w:r w:rsidRPr="00C062EA">
        <w:rPr>
          <w:rFonts w:asciiTheme="minorHAnsi" w:eastAsiaTheme="minorHAnsi" w:hAnsiTheme="minorHAnsi" w:cstheme="minorBidi"/>
          <w:b/>
          <w:color w:val="FF0000"/>
          <w:sz w:val="18"/>
          <w:szCs w:val="18"/>
        </w:rPr>
        <w:t xml:space="preserve"> </w:t>
      </w:r>
      <w:r w:rsidRPr="00C062EA">
        <w:rPr>
          <w:rFonts w:asciiTheme="minorHAnsi" w:eastAsiaTheme="minorHAnsi" w:hAnsiTheme="minorHAnsi" w:cstheme="minorBidi"/>
          <w:b/>
          <w:sz w:val="18"/>
          <w:szCs w:val="18"/>
        </w:rPr>
        <w:t>for your interest in organizing a ‘Digital Collection Day’. With your help, we can save the memories, stories, and objects of the First World War for future generations.</w:t>
      </w:r>
    </w:p>
    <w:sectPr w:rsidR="001861BB" w:rsidRPr="001861BB" w:rsidSect="001861BB">
      <w:headerReference w:type="default" r:id="rId35"/>
      <w:footerReference w:type="default" r:id="rId36"/>
      <w:pgSz w:w="11907" w:h="16839"/>
      <w:pgMar w:top="1440" w:right="1440" w:bottom="1440" w:left="1440" w:header="17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50E987" w14:textId="77777777" w:rsidR="00E57DC9" w:rsidRDefault="00E57DC9" w:rsidP="00E57DC9">
      <w:pPr>
        <w:spacing w:after="0" w:line="240" w:lineRule="auto"/>
      </w:pPr>
      <w:r>
        <w:separator/>
      </w:r>
    </w:p>
  </w:endnote>
  <w:endnote w:type="continuationSeparator" w:id="0">
    <w:p w14:paraId="18F53834" w14:textId="77777777" w:rsidR="00E57DC9" w:rsidRDefault="00E57DC9" w:rsidP="00E57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el">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7F387" w14:textId="77777777" w:rsidR="008C4A5A" w:rsidRDefault="008C4A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FC0FAB" w14:textId="77777777" w:rsidR="00E57DC9" w:rsidRDefault="00E57DC9" w:rsidP="00E57DC9">
      <w:pPr>
        <w:spacing w:after="0" w:line="240" w:lineRule="auto"/>
      </w:pPr>
      <w:r>
        <w:separator/>
      </w:r>
    </w:p>
  </w:footnote>
  <w:footnote w:type="continuationSeparator" w:id="0">
    <w:p w14:paraId="6B90C92D" w14:textId="77777777" w:rsidR="00E57DC9" w:rsidRDefault="00E57DC9" w:rsidP="00E57D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7BA75" w14:textId="72D86ACF" w:rsidR="00E57DC9" w:rsidRDefault="00E57DC9">
    <w:pPr>
      <w:pStyle w:val="Header"/>
    </w:pPr>
    <w:r>
      <w:rPr>
        <w:rFonts w:asciiTheme="minorHAnsi" w:hAnsiTheme="minorHAnsi" w:cstheme="minorHAnsi"/>
        <w:noProof/>
        <w:sz w:val="32"/>
        <w:szCs w:val="32"/>
        <w:lang w:val="en-GB" w:eastAsia="en-GB"/>
      </w:rPr>
      <w:drawing>
        <wp:anchor distT="0" distB="0" distL="114300" distR="114300" simplePos="0" relativeHeight="251659264" behindDoc="1" locked="0" layoutInCell="1" allowOverlap="1" wp14:anchorId="08DFE052" wp14:editId="76D1A5A7">
          <wp:simplePos x="0" y="0"/>
          <wp:positionH relativeFrom="column">
            <wp:posOffset>5374005</wp:posOffset>
          </wp:positionH>
          <wp:positionV relativeFrom="paragraph">
            <wp:posOffset>137795</wp:posOffset>
          </wp:positionV>
          <wp:extent cx="956945" cy="832485"/>
          <wp:effectExtent l="0" t="0" r="0" b="5715"/>
          <wp:wrapTight wrapText="bothSides">
            <wp:wrapPolygon edited="0">
              <wp:start x="0" y="0"/>
              <wp:lineTo x="0" y="21254"/>
              <wp:lineTo x="21070" y="21254"/>
              <wp:lineTo x="2107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WFsim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6945" cy="832485"/>
                  </a:xfrm>
                  <a:prstGeom prst="rect">
                    <a:avLst/>
                  </a:prstGeom>
                </pic:spPr>
              </pic:pic>
            </a:graphicData>
          </a:graphic>
          <wp14:sizeRelH relativeFrom="margin">
            <wp14:pctWidth>0</wp14:pctWidth>
          </wp14:sizeRelH>
          <wp14:sizeRelV relativeFrom="margin">
            <wp14:pctHeight>0</wp14:pctHeight>
          </wp14:sizeRelV>
        </wp:anchor>
      </w:drawing>
    </w:r>
    <w:r w:rsidR="00C062EA">
      <w:t xml:space="preserve">                                                                                                                                                          </w:t>
    </w:r>
    <w:r w:rsidR="00C062EA">
      <w:tab/>
    </w:r>
    <w:r w:rsidR="00C062EA">
      <w:tab/>
    </w:r>
    <w:r w:rsidR="00C062EA">
      <w:rPr>
        <w:noProof/>
        <w:lang w:val="en-GB" w:eastAsia="en-GB"/>
      </w:rPr>
      <w:drawing>
        <wp:inline distT="0" distB="0" distL="0" distR="0" wp14:anchorId="738671F8" wp14:editId="47463EF2">
          <wp:extent cx="887982" cy="752470"/>
          <wp:effectExtent l="0" t="0" r="7620" b="0"/>
          <wp:docPr id="13"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2">
                    <a:extLst>
                      <a:ext uri="{28A0092B-C50C-407E-A947-70E740481C1C}">
                        <a14:useLocalDpi xmlns:a14="http://schemas.microsoft.com/office/drawing/2010/main" val="0"/>
                      </a:ext>
                    </a:extLst>
                  </a:blip>
                  <a:srcRect t="1" r="69459" b="-258"/>
                  <a:stretch/>
                </pic:blipFill>
                <pic:spPr bwMode="auto">
                  <a:xfrm>
                    <a:off x="0" y="0"/>
                    <a:ext cx="903568" cy="76567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839B5"/>
    <w:multiLevelType w:val="hybridMultilevel"/>
    <w:tmpl w:val="4D982F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662667"/>
    <w:multiLevelType w:val="hybridMultilevel"/>
    <w:tmpl w:val="FD6EF2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8256ABE"/>
    <w:multiLevelType w:val="hybridMultilevel"/>
    <w:tmpl w:val="7F80D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336517"/>
    <w:multiLevelType w:val="hybridMultilevel"/>
    <w:tmpl w:val="5394D43A"/>
    <w:lvl w:ilvl="0" w:tplc="449EF7BE">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329415B9"/>
    <w:multiLevelType w:val="hybridMultilevel"/>
    <w:tmpl w:val="FF2A90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3FA2A17"/>
    <w:multiLevelType w:val="hybridMultilevel"/>
    <w:tmpl w:val="FC90E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3C7D78"/>
    <w:multiLevelType w:val="hybridMultilevel"/>
    <w:tmpl w:val="6BD89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187F6E"/>
    <w:multiLevelType w:val="hybridMultilevel"/>
    <w:tmpl w:val="EF2028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160CCF"/>
    <w:multiLevelType w:val="hybridMultilevel"/>
    <w:tmpl w:val="F3906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427883"/>
    <w:multiLevelType w:val="hybridMultilevel"/>
    <w:tmpl w:val="E2CA0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17123B"/>
    <w:multiLevelType w:val="hybridMultilevel"/>
    <w:tmpl w:val="2556B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AC15FB"/>
    <w:multiLevelType w:val="hybridMultilevel"/>
    <w:tmpl w:val="E390A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D544C4"/>
    <w:multiLevelType w:val="hybridMultilevel"/>
    <w:tmpl w:val="C6BE0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DD4004"/>
    <w:multiLevelType w:val="hybridMultilevel"/>
    <w:tmpl w:val="342E0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4923B9"/>
    <w:multiLevelType w:val="hybridMultilevel"/>
    <w:tmpl w:val="3D6EF30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5F3005FE"/>
    <w:multiLevelType w:val="hybridMultilevel"/>
    <w:tmpl w:val="3AFC23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B17422"/>
    <w:multiLevelType w:val="hybridMultilevel"/>
    <w:tmpl w:val="0CE2B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4C0824"/>
    <w:multiLevelType w:val="multilevel"/>
    <w:tmpl w:val="252ECB5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78F3527D"/>
    <w:multiLevelType w:val="hybridMultilevel"/>
    <w:tmpl w:val="1F4CF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7"/>
  </w:num>
  <w:num w:numId="3">
    <w:abstractNumId w:val="17"/>
  </w:num>
  <w:num w:numId="4">
    <w:abstractNumId w:val="17"/>
  </w:num>
  <w:num w:numId="5">
    <w:abstractNumId w:val="17"/>
  </w:num>
  <w:num w:numId="6">
    <w:abstractNumId w:val="17"/>
  </w:num>
  <w:num w:numId="7">
    <w:abstractNumId w:val="17"/>
  </w:num>
  <w:num w:numId="8">
    <w:abstractNumId w:val="17"/>
  </w:num>
  <w:num w:numId="9">
    <w:abstractNumId w:val="17"/>
  </w:num>
  <w:num w:numId="10">
    <w:abstractNumId w:val="17"/>
  </w:num>
  <w:num w:numId="11">
    <w:abstractNumId w:val="14"/>
  </w:num>
  <w:num w:numId="12">
    <w:abstractNumId w:val="4"/>
  </w:num>
  <w:num w:numId="13">
    <w:abstractNumId w:val="6"/>
  </w:num>
  <w:num w:numId="14">
    <w:abstractNumId w:val="7"/>
  </w:num>
  <w:num w:numId="15">
    <w:abstractNumId w:val="2"/>
  </w:num>
  <w:num w:numId="16">
    <w:abstractNumId w:val="5"/>
  </w:num>
  <w:num w:numId="17">
    <w:abstractNumId w:val="15"/>
  </w:num>
  <w:num w:numId="18">
    <w:abstractNumId w:val="16"/>
  </w:num>
  <w:num w:numId="19">
    <w:abstractNumId w:val="9"/>
  </w:num>
  <w:num w:numId="20">
    <w:abstractNumId w:val="13"/>
  </w:num>
  <w:num w:numId="21">
    <w:abstractNumId w:val="18"/>
  </w:num>
  <w:num w:numId="22">
    <w:abstractNumId w:val="1"/>
  </w:num>
  <w:num w:numId="23">
    <w:abstractNumId w:val="0"/>
  </w:num>
  <w:num w:numId="24">
    <w:abstractNumId w:val="11"/>
  </w:num>
  <w:num w:numId="25">
    <w:abstractNumId w:val="12"/>
  </w:num>
  <w:num w:numId="26">
    <w:abstractNumId w:val="10"/>
  </w:num>
  <w:num w:numId="27">
    <w:abstractNumId w:val="3"/>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9C0138E"/>
    <w:rsid w:val="000C5809"/>
    <w:rsid w:val="00181ACB"/>
    <w:rsid w:val="001861BB"/>
    <w:rsid w:val="00262013"/>
    <w:rsid w:val="003B1890"/>
    <w:rsid w:val="005371A5"/>
    <w:rsid w:val="0074083E"/>
    <w:rsid w:val="008873A9"/>
    <w:rsid w:val="008C4A5A"/>
    <w:rsid w:val="008F7872"/>
    <w:rsid w:val="00915AD4"/>
    <w:rsid w:val="00A838F5"/>
    <w:rsid w:val="00C062EA"/>
    <w:rsid w:val="00CB1EA5"/>
    <w:rsid w:val="00E57DC9"/>
    <w:rsid w:val="00F75AC7"/>
    <w:rsid w:val="00FE0C2B"/>
    <w:rsid w:val="19C013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0B114D6"/>
  <w15:chartTrackingRefBased/>
  <w15:docId w15:val="{607B66D3-E3AB-4EC8-AD21-EF151F2DB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DC9"/>
    <w:pPr>
      <w:spacing w:after="200" w:line="276" w:lineRule="auto"/>
    </w:pPr>
    <w:rPr>
      <w:sz w:val="22"/>
      <w:szCs w:val="22"/>
    </w:rPr>
  </w:style>
  <w:style w:type="paragraph" w:styleId="Heading1">
    <w:name w:val="heading 1"/>
    <w:basedOn w:val="Normal"/>
    <w:next w:val="Normal"/>
    <w:link w:val="Heading1Char"/>
    <w:qFormat/>
    <w:rsid w:val="00E57DC9"/>
    <w:pPr>
      <w:keepNext/>
      <w:keepLines/>
      <w:numPr>
        <w:numId w:val="10"/>
      </w:numPr>
      <w:spacing w:before="480" w:after="0"/>
      <w:outlineLvl w:val="0"/>
    </w:pPr>
    <w:rPr>
      <w:rFonts w:ascii="Cambria" w:eastAsia="Times New Roman" w:hAnsi="Cambria"/>
      <w:b/>
      <w:bCs/>
      <w:color w:val="DC0000"/>
      <w:sz w:val="28"/>
      <w:szCs w:val="28"/>
    </w:rPr>
  </w:style>
  <w:style w:type="paragraph" w:styleId="Heading2">
    <w:name w:val="heading 2"/>
    <w:basedOn w:val="Normal"/>
    <w:next w:val="Normal"/>
    <w:link w:val="Heading2Char"/>
    <w:uiPriority w:val="9"/>
    <w:qFormat/>
    <w:rsid w:val="00E57DC9"/>
    <w:pPr>
      <w:keepNext/>
      <w:keepLines/>
      <w:numPr>
        <w:ilvl w:val="1"/>
        <w:numId w:val="10"/>
      </w:numPr>
      <w:spacing w:before="200" w:after="0"/>
      <w:outlineLvl w:val="1"/>
    </w:pPr>
    <w:rPr>
      <w:rFonts w:ascii="Cambria" w:eastAsia="Times New Roman" w:hAnsi="Cambria"/>
      <w:b/>
      <w:bCs/>
      <w:color w:val="FF2828"/>
      <w:sz w:val="26"/>
      <w:szCs w:val="26"/>
    </w:rPr>
  </w:style>
  <w:style w:type="paragraph" w:styleId="Heading3">
    <w:name w:val="heading 3"/>
    <w:basedOn w:val="Normal"/>
    <w:next w:val="Normal"/>
    <w:link w:val="Heading3Char"/>
    <w:uiPriority w:val="9"/>
    <w:qFormat/>
    <w:rsid w:val="00E57DC9"/>
    <w:pPr>
      <w:keepNext/>
      <w:keepLines/>
      <w:numPr>
        <w:ilvl w:val="2"/>
        <w:numId w:val="10"/>
      </w:numPr>
      <w:spacing w:before="200" w:after="0"/>
      <w:outlineLvl w:val="2"/>
    </w:pPr>
    <w:rPr>
      <w:rFonts w:ascii="Cambria" w:eastAsia="Times New Roman" w:hAnsi="Cambria"/>
      <w:b/>
      <w:bCs/>
      <w:color w:val="FF2828"/>
    </w:rPr>
  </w:style>
  <w:style w:type="paragraph" w:styleId="Heading4">
    <w:name w:val="heading 4"/>
    <w:basedOn w:val="Normal"/>
    <w:next w:val="Normal"/>
    <w:link w:val="Heading4Char"/>
    <w:uiPriority w:val="9"/>
    <w:semiHidden/>
    <w:unhideWhenUsed/>
    <w:qFormat/>
    <w:rsid w:val="00E57DC9"/>
    <w:pPr>
      <w:keepNext/>
      <w:keepLines/>
      <w:numPr>
        <w:ilvl w:val="3"/>
        <w:numId w:val="10"/>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E57DC9"/>
    <w:pPr>
      <w:keepNext/>
      <w:keepLines/>
      <w:numPr>
        <w:ilvl w:val="4"/>
        <w:numId w:val="10"/>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E57DC9"/>
    <w:pPr>
      <w:keepNext/>
      <w:keepLines/>
      <w:numPr>
        <w:ilvl w:val="5"/>
        <w:numId w:val="10"/>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E57DC9"/>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57DC9"/>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57DC9"/>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E57DC9"/>
    <w:pPr>
      <w:pBdr>
        <w:bottom w:val="single" w:sz="8" w:space="4" w:color="FF2828"/>
      </w:pBdr>
      <w:spacing w:after="300" w:line="240" w:lineRule="auto"/>
      <w:contextualSpacing/>
    </w:pPr>
    <w:rPr>
      <w:rFonts w:ascii="Cambria" w:eastAsia="Times New Roman" w:hAnsi="Cambria"/>
      <w:color w:val="550000"/>
      <w:spacing w:val="5"/>
      <w:kern w:val="28"/>
      <w:sz w:val="52"/>
      <w:szCs w:val="52"/>
    </w:rPr>
  </w:style>
  <w:style w:type="character" w:customStyle="1" w:styleId="TitleChar">
    <w:name w:val="Title Char"/>
    <w:basedOn w:val="DefaultParagraphFont"/>
    <w:link w:val="Title"/>
    <w:rsid w:val="00E57DC9"/>
    <w:rPr>
      <w:rFonts w:ascii="Cambria" w:eastAsia="Times New Roman" w:hAnsi="Cambria"/>
      <w:color w:val="550000"/>
      <w:spacing w:val="5"/>
      <w:kern w:val="28"/>
      <w:sz w:val="52"/>
      <w:szCs w:val="52"/>
    </w:rPr>
  </w:style>
  <w:style w:type="paragraph" w:styleId="Header">
    <w:name w:val="header"/>
    <w:basedOn w:val="Normal"/>
    <w:link w:val="HeaderChar"/>
    <w:uiPriority w:val="99"/>
    <w:unhideWhenUsed/>
    <w:rsid w:val="00E57D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7DC9"/>
  </w:style>
  <w:style w:type="paragraph" w:styleId="Footer">
    <w:name w:val="footer"/>
    <w:basedOn w:val="Normal"/>
    <w:link w:val="FooterChar"/>
    <w:uiPriority w:val="99"/>
    <w:unhideWhenUsed/>
    <w:rsid w:val="00E57D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7DC9"/>
  </w:style>
  <w:style w:type="paragraph" w:customStyle="1" w:styleId="ColorfulList-Accent11">
    <w:name w:val="Colorful List - Accent 11"/>
    <w:basedOn w:val="Normal"/>
    <w:uiPriority w:val="34"/>
    <w:qFormat/>
    <w:rsid w:val="00E57DC9"/>
    <w:pPr>
      <w:ind w:left="720"/>
      <w:contextualSpacing/>
    </w:pPr>
  </w:style>
  <w:style w:type="character" w:customStyle="1" w:styleId="Heading1Char">
    <w:name w:val="Heading 1 Char"/>
    <w:basedOn w:val="DefaultParagraphFont"/>
    <w:link w:val="Heading1"/>
    <w:rsid w:val="00E57DC9"/>
    <w:rPr>
      <w:rFonts w:ascii="Cambria" w:eastAsia="Times New Roman" w:hAnsi="Cambria"/>
      <w:b/>
      <w:bCs/>
      <w:color w:val="DC0000"/>
      <w:sz w:val="28"/>
      <w:szCs w:val="28"/>
    </w:rPr>
  </w:style>
  <w:style w:type="character" w:customStyle="1" w:styleId="Heading2Char">
    <w:name w:val="Heading 2 Char"/>
    <w:basedOn w:val="DefaultParagraphFont"/>
    <w:link w:val="Heading2"/>
    <w:uiPriority w:val="9"/>
    <w:rsid w:val="00E57DC9"/>
    <w:rPr>
      <w:rFonts w:ascii="Cambria" w:eastAsia="Times New Roman" w:hAnsi="Cambria"/>
      <w:b/>
      <w:bCs/>
      <w:color w:val="FF2828"/>
      <w:sz w:val="26"/>
      <w:szCs w:val="26"/>
    </w:rPr>
  </w:style>
  <w:style w:type="character" w:customStyle="1" w:styleId="Heading3Char">
    <w:name w:val="Heading 3 Char"/>
    <w:basedOn w:val="DefaultParagraphFont"/>
    <w:link w:val="Heading3"/>
    <w:uiPriority w:val="9"/>
    <w:rsid w:val="00E57DC9"/>
    <w:rPr>
      <w:rFonts w:ascii="Cambria" w:eastAsia="Times New Roman" w:hAnsi="Cambria"/>
      <w:b/>
      <w:bCs/>
      <w:color w:val="FF2828"/>
      <w:sz w:val="22"/>
      <w:szCs w:val="22"/>
    </w:rPr>
  </w:style>
  <w:style w:type="character" w:customStyle="1" w:styleId="Heading4Char">
    <w:name w:val="Heading 4 Char"/>
    <w:basedOn w:val="DefaultParagraphFont"/>
    <w:link w:val="Heading4"/>
    <w:uiPriority w:val="9"/>
    <w:semiHidden/>
    <w:rsid w:val="00E57DC9"/>
    <w:rPr>
      <w:rFonts w:asciiTheme="majorHAnsi" w:eastAsiaTheme="majorEastAsia" w:hAnsiTheme="majorHAnsi" w:cstheme="majorBidi"/>
      <w:b/>
      <w:bCs/>
      <w:i/>
      <w:iCs/>
      <w:color w:val="5B9BD5" w:themeColor="accent1"/>
      <w:sz w:val="22"/>
      <w:szCs w:val="22"/>
    </w:rPr>
  </w:style>
  <w:style w:type="character" w:customStyle="1" w:styleId="Heading5Char">
    <w:name w:val="Heading 5 Char"/>
    <w:basedOn w:val="DefaultParagraphFont"/>
    <w:link w:val="Heading5"/>
    <w:uiPriority w:val="9"/>
    <w:semiHidden/>
    <w:rsid w:val="00E57DC9"/>
    <w:rPr>
      <w:rFonts w:asciiTheme="majorHAnsi" w:eastAsiaTheme="majorEastAsia" w:hAnsiTheme="majorHAnsi" w:cstheme="majorBidi"/>
      <w:color w:val="1F4D78" w:themeColor="accent1" w:themeShade="7F"/>
      <w:sz w:val="22"/>
      <w:szCs w:val="22"/>
    </w:rPr>
  </w:style>
  <w:style w:type="character" w:customStyle="1" w:styleId="Heading6Char">
    <w:name w:val="Heading 6 Char"/>
    <w:basedOn w:val="DefaultParagraphFont"/>
    <w:link w:val="Heading6"/>
    <w:uiPriority w:val="9"/>
    <w:semiHidden/>
    <w:rsid w:val="00E57DC9"/>
    <w:rPr>
      <w:rFonts w:asciiTheme="majorHAnsi" w:eastAsiaTheme="majorEastAsia" w:hAnsiTheme="majorHAnsi" w:cstheme="majorBidi"/>
      <w:i/>
      <w:iCs/>
      <w:color w:val="1F4D78" w:themeColor="accent1" w:themeShade="7F"/>
      <w:sz w:val="22"/>
      <w:szCs w:val="22"/>
    </w:rPr>
  </w:style>
  <w:style w:type="character" w:customStyle="1" w:styleId="Heading7Char">
    <w:name w:val="Heading 7 Char"/>
    <w:basedOn w:val="DefaultParagraphFont"/>
    <w:link w:val="Heading7"/>
    <w:uiPriority w:val="9"/>
    <w:semiHidden/>
    <w:rsid w:val="00E57DC9"/>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E57DC9"/>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57DC9"/>
    <w:rPr>
      <w:rFonts w:asciiTheme="majorHAnsi" w:eastAsiaTheme="majorEastAsia" w:hAnsiTheme="majorHAnsi" w:cstheme="majorBidi"/>
      <w:i/>
      <w:iCs/>
      <w:color w:val="404040" w:themeColor="text1" w:themeTint="BF"/>
    </w:rPr>
  </w:style>
  <w:style w:type="paragraph" w:styleId="Caption">
    <w:name w:val="caption"/>
    <w:basedOn w:val="Normal"/>
    <w:next w:val="Normal"/>
    <w:qFormat/>
    <w:rsid w:val="00E57DC9"/>
    <w:pPr>
      <w:spacing w:line="240" w:lineRule="auto"/>
    </w:pPr>
    <w:rPr>
      <w:b/>
      <w:bCs/>
      <w:color w:val="FF2828"/>
      <w:sz w:val="18"/>
      <w:szCs w:val="18"/>
    </w:rPr>
  </w:style>
  <w:style w:type="paragraph" w:styleId="ListParagraph">
    <w:name w:val="List Paragraph"/>
    <w:basedOn w:val="Normal"/>
    <w:uiPriority w:val="34"/>
    <w:qFormat/>
    <w:rsid w:val="00E57DC9"/>
    <w:pPr>
      <w:ind w:left="720"/>
      <w:contextualSpacing/>
    </w:pPr>
  </w:style>
  <w:style w:type="paragraph" w:styleId="TOCHeading">
    <w:name w:val="TOC Heading"/>
    <w:basedOn w:val="Heading1"/>
    <w:next w:val="Normal"/>
    <w:uiPriority w:val="39"/>
    <w:semiHidden/>
    <w:unhideWhenUsed/>
    <w:qFormat/>
    <w:rsid w:val="00E57DC9"/>
    <w:pPr>
      <w:outlineLvl w:val="9"/>
    </w:pPr>
    <w:rPr>
      <w:rFonts w:asciiTheme="majorHAnsi" w:eastAsiaTheme="majorEastAsia" w:hAnsiTheme="majorHAnsi" w:cstheme="majorBidi"/>
      <w:color w:val="2E74B5" w:themeColor="accent1" w:themeShade="BF"/>
      <w:lang w:eastAsia="ja-JP"/>
    </w:rPr>
  </w:style>
  <w:style w:type="paragraph" w:styleId="NormalWeb">
    <w:name w:val="Normal (Web)"/>
    <w:basedOn w:val="Normal"/>
    <w:uiPriority w:val="99"/>
    <w:unhideWhenUsed/>
    <w:rsid w:val="00E57DC9"/>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E57DC9"/>
    <w:rPr>
      <w:b/>
      <w:bCs/>
    </w:rPr>
  </w:style>
  <w:style w:type="character" w:styleId="Hyperlink">
    <w:name w:val="Hyperlink"/>
    <w:basedOn w:val="DefaultParagraphFont"/>
    <w:uiPriority w:val="99"/>
    <w:unhideWhenUsed/>
    <w:rsid w:val="00E57DC9"/>
    <w:rPr>
      <w:color w:val="0000FF"/>
      <w:u w:val="single"/>
    </w:rPr>
  </w:style>
  <w:style w:type="character" w:customStyle="1" w:styleId="UnresolvedMention">
    <w:name w:val="Unresolved Mention"/>
    <w:basedOn w:val="DefaultParagraphFont"/>
    <w:uiPriority w:val="99"/>
    <w:semiHidden/>
    <w:unhideWhenUsed/>
    <w:rsid w:val="008873A9"/>
    <w:rPr>
      <w:color w:val="808080"/>
      <w:shd w:val="clear" w:color="auto" w:fill="E6E6E6"/>
    </w:rPr>
  </w:style>
  <w:style w:type="paragraph" w:styleId="TOC1">
    <w:name w:val="toc 1"/>
    <w:basedOn w:val="Normal"/>
    <w:next w:val="Normal"/>
    <w:autoRedefine/>
    <w:uiPriority w:val="39"/>
    <w:unhideWhenUsed/>
    <w:rsid w:val="001861BB"/>
    <w:pPr>
      <w:spacing w:after="100"/>
    </w:pPr>
    <w:rPr>
      <w:lang w:val="en-GB"/>
    </w:rPr>
  </w:style>
  <w:style w:type="paragraph" w:styleId="TOC2">
    <w:name w:val="toc 2"/>
    <w:basedOn w:val="Normal"/>
    <w:next w:val="Normal"/>
    <w:autoRedefine/>
    <w:uiPriority w:val="39"/>
    <w:unhideWhenUsed/>
    <w:rsid w:val="001861BB"/>
    <w:pPr>
      <w:spacing w:after="100"/>
      <w:ind w:left="220"/>
    </w:pPr>
    <w:rPr>
      <w:lang w:val="en-GB"/>
    </w:rPr>
  </w:style>
  <w:style w:type="paragraph" w:styleId="BalloonText">
    <w:name w:val="Balloon Text"/>
    <w:basedOn w:val="Normal"/>
    <w:link w:val="BalloonTextChar"/>
    <w:uiPriority w:val="99"/>
    <w:semiHidden/>
    <w:unhideWhenUsed/>
    <w:rsid w:val="003B18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18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375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w1collections@it.ox.ac.uk" TargetMode="External"/><Relationship Id="rId13" Type="http://schemas.openxmlformats.org/officeDocument/2006/relationships/image" Target="media/image4.jpeg"/><Relationship Id="rId18" Type="http://schemas.openxmlformats.org/officeDocument/2006/relationships/hyperlink" Target="http://www.europeana.eu/portal/en/collections/world-war-I" TargetMode="External"/><Relationship Id="rId26" Type="http://schemas.openxmlformats.org/officeDocument/2006/relationships/hyperlink" Target="mailto:ww1collections@it.ox.ac.uk"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www.facebook.com/OxfordLWF/" TargetMode="External"/><Relationship Id="rId7" Type="http://schemas.openxmlformats.org/officeDocument/2006/relationships/hyperlink" Target="https://lwf.web.ox.ac.uk" TargetMode="External"/><Relationship Id="rId12" Type="http://schemas.openxmlformats.org/officeDocument/2006/relationships/image" Target="media/image3.jpeg"/><Relationship Id="rId17" Type="http://schemas.openxmlformats.org/officeDocument/2006/relationships/hyperlink" Target="https://lwf.web.ox.ac.uk" TargetMode="External"/><Relationship Id="rId25" Type="http://schemas.openxmlformats.org/officeDocument/2006/relationships/hyperlink" Target="https://lwf.web.ox.ac.uk/home" TargetMode="External"/><Relationship Id="rId33" Type="http://schemas.openxmlformats.org/officeDocument/2006/relationships/hyperlink" Target="mailto:ww1collections@it.ox.ac.uk"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wf.web.ox.ac.uk/organise-digital-collection-day" TargetMode="External"/><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podcasts.ox.ac.uk/what-roadshow" TargetMode="External"/><Relationship Id="rId32" Type="http://schemas.openxmlformats.org/officeDocument/2006/relationships/hyperlink" Target="https://lwf.web.ox.ac.uk"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lwf.web.ox.ac.uk/home" TargetMode="External"/><Relationship Id="rId28" Type="http://schemas.openxmlformats.org/officeDocument/2006/relationships/image" Target="media/image12.jpeg"/><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www.facebook.com/OxfordLWF/"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11</Pages>
  <Words>3635</Words>
  <Characters>20726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Martin</dc:creator>
  <cp:keywords/>
  <dc:description/>
  <cp:lastModifiedBy>Nancy Martin</cp:lastModifiedBy>
  <cp:revision>5</cp:revision>
  <cp:lastPrinted>2017-12-07T17:27:00Z</cp:lastPrinted>
  <dcterms:created xsi:type="dcterms:W3CDTF">2017-12-07T17:22:00Z</dcterms:created>
  <dcterms:modified xsi:type="dcterms:W3CDTF">2017-12-07T17:49:00Z</dcterms:modified>
</cp:coreProperties>
</file>